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D7A55" w14:textId="77777777" w:rsidR="0009105B" w:rsidRPr="00EF675A" w:rsidRDefault="0009105B" w:rsidP="00126CCA">
      <w:pPr>
        <w:spacing w:after="0" w:line="360" w:lineRule="auto"/>
        <w:ind w:left="7082" w:firstLine="715"/>
        <w:rPr>
          <w:rFonts w:ascii="Cambria" w:eastAsia="Times New Roman" w:hAnsi="Cambria" w:cs="Times New Roman"/>
          <w:b/>
          <w:sz w:val="14"/>
          <w:szCs w:val="14"/>
        </w:rPr>
      </w:pPr>
    </w:p>
    <w:p w14:paraId="0A9D7A56" w14:textId="77777777" w:rsidR="00EF675A" w:rsidRPr="00EF675A" w:rsidRDefault="00EF675A" w:rsidP="00126CCA">
      <w:pPr>
        <w:tabs>
          <w:tab w:val="center" w:pos="4536"/>
          <w:tab w:val="right" w:pos="9072"/>
        </w:tabs>
        <w:spacing w:after="0" w:line="360" w:lineRule="auto"/>
        <w:jc w:val="center"/>
        <w:rPr>
          <w:rFonts w:ascii="Cambria" w:eastAsia="Calibri" w:hAnsi="Cambria" w:cs="Times New Roman"/>
          <w:b/>
          <w:iCs/>
          <w:lang w:eastAsia="x-none"/>
        </w:rPr>
      </w:pPr>
    </w:p>
    <w:p w14:paraId="0A9D7A57" w14:textId="77777777" w:rsidR="0026412D" w:rsidRPr="002A2B87" w:rsidRDefault="0026412D" w:rsidP="0026412D">
      <w:pPr>
        <w:spacing w:after="0" w:line="240" w:lineRule="auto"/>
        <w:jc w:val="center"/>
        <w:rPr>
          <w:rFonts w:asciiTheme="majorHAnsi" w:eastAsia="Calibri" w:hAnsiTheme="majorHAnsi" w:cstheme="majorHAnsi"/>
          <w:iCs/>
          <w:sz w:val="24"/>
          <w:szCs w:val="24"/>
          <w:lang w:val="x-none" w:eastAsia="x-none"/>
        </w:rPr>
      </w:pPr>
      <w:r w:rsidRPr="002A2B87">
        <w:rPr>
          <w:rFonts w:asciiTheme="majorHAnsi" w:eastAsia="Calibri" w:hAnsiTheme="majorHAnsi" w:cstheme="majorHAnsi"/>
          <w:iCs/>
          <w:noProof/>
          <w:sz w:val="24"/>
          <w:szCs w:val="24"/>
          <w:lang w:eastAsia="sl-SI"/>
        </w:rPr>
        <w:drawing>
          <wp:inline distT="0" distB="0" distL="0" distR="0" wp14:anchorId="0A9D7CA0" wp14:editId="0A9D7CA1">
            <wp:extent cx="819150" cy="923925"/>
            <wp:effectExtent l="0" t="0" r="0" b="9525"/>
            <wp:docPr id="4" name="Slika 4" descr="cankova%20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cankova%20g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150" cy="923925"/>
                    </a:xfrm>
                    <a:prstGeom prst="rect">
                      <a:avLst/>
                    </a:prstGeom>
                    <a:noFill/>
                    <a:ln>
                      <a:noFill/>
                    </a:ln>
                  </pic:spPr>
                </pic:pic>
              </a:graphicData>
            </a:graphic>
          </wp:inline>
        </w:drawing>
      </w:r>
    </w:p>
    <w:p w14:paraId="0A9D7A58" w14:textId="77777777" w:rsidR="0026412D" w:rsidRPr="002A2B87" w:rsidRDefault="0026412D" w:rsidP="0026412D">
      <w:pPr>
        <w:spacing w:after="0" w:line="240" w:lineRule="auto"/>
        <w:jc w:val="center"/>
        <w:rPr>
          <w:rFonts w:asciiTheme="majorHAnsi" w:eastAsia="Calibri" w:hAnsiTheme="majorHAnsi" w:cstheme="majorHAnsi"/>
          <w:iCs/>
          <w:sz w:val="24"/>
          <w:szCs w:val="24"/>
          <w:lang w:val="x-none" w:eastAsia="x-none"/>
        </w:rPr>
      </w:pPr>
    </w:p>
    <w:p w14:paraId="0A9D7A59" w14:textId="77777777" w:rsidR="0026412D" w:rsidRPr="002A2B87" w:rsidRDefault="0026412D" w:rsidP="0026412D">
      <w:pPr>
        <w:spacing w:after="0" w:line="240" w:lineRule="auto"/>
        <w:jc w:val="center"/>
        <w:rPr>
          <w:rFonts w:asciiTheme="majorHAnsi" w:eastAsia="Calibri" w:hAnsiTheme="majorHAnsi" w:cstheme="majorHAnsi"/>
          <w:b/>
          <w:iCs/>
          <w:caps/>
          <w:sz w:val="24"/>
          <w:szCs w:val="24"/>
          <w:lang w:val="x-none" w:eastAsia="x-none"/>
        </w:rPr>
      </w:pPr>
      <w:r w:rsidRPr="002A2B87">
        <w:rPr>
          <w:rFonts w:asciiTheme="majorHAnsi" w:eastAsia="Calibri" w:hAnsiTheme="majorHAnsi" w:cstheme="majorHAnsi"/>
          <w:b/>
          <w:iCs/>
          <w:caps/>
          <w:sz w:val="24"/>
          <w:szCs w:val="24"/>
          <w:lang w:val="x-none" w:eastAsia="x-none"/>
        </w:rPr>
        <w:t>Občina Cankova</w:t>
      </w:r>
    </w:p>
    <w:p w14:paraId="0A9D7A5A" w14:textId="77777777" w:rsidR="00EF675A" w:rsidRPr="002A2B87" w:rsidRDefault="00EF675A" w:rsidP="00126CCA">
      <w:pPr>
        <w:tabs>
          <w:tab w:val="center" w:pos="4536"/>
          <w:tab w:val="right" w:pos="9072"/>
        </w:tabs>
        <w:spacing w:after="0" w:line="360" w:lineRule="auto"/>
        <w:jc w:val="center"/>
        <w:rPr>
          <w:rFonts w:asciiTheme="majorHAnsi" w:eastAsia="Calibri" w:hAnsiTheme="majorHAnsi" w:cstheme="majorHAnsi"/>
          <w:b/>
          <w:iCs/>
          <w:sz w:val="24"/>
          <w:szCs w:val="24"/>
          <w:lang w:eastAsia="x-none"/>
        </w:rPr>
      </w:pPr>
    </w:p>
    <w:p w14:paraId="0A9D7A5B" w14:textId="3C0EEE16" w:rsidR="0009105B" w:rsidRPr="002A2B87" w:rsidRDefault="00E52557" w:rsidP="00126CCA">
      <w:pPr>
        <w:tabs>
          <w:tab w:val="center" w:pos="4536"/>
          <w:tab w:val="right" w:pos="9072"/>
        </w:tabs>
        <w:spacing w:after="0" w:line="360" w:lineRule="auto"/>
        <w:rPr>
          <w:rFonts w:asciiTheme="majorHAnsi" w:eastAsia="Calibri" w:hAnsiTheme="majorHAnsi" w:cstheme="majorHAnsi"/>
          <w:b/>
          <w:iCs/>
          <w:sz w:val="24"/>
          <w:szCs w:val="24"/>
          <w:lang w:eastAsia="x-none"/>
        </w:rPr>
      </w:pPr>
      <w:r w:rsidRPr="002A2B87">
        <w:rPr>
          <w:rFonts w:asciiTheme="majorHAnsi" w:eastAsia="Calibri" w:hAnsiTheme="majorHAnsi" w:cstheme="majorHAnsi"/>
          <w:b/>
          <w:iCs/>
          <w:sz w:val="24"/>
          <w:szCs w:val="24"/>
          <w:lang w:eastAsia="x-none"/>
        </w:rPr>
        <w:t xml:space="preserve">                                                             </w:t>
      </w:r>
      <w:r w:rsidR="00F17F10" w:rsidRPr="002A2B87">
        <w:rPr>
          <w:rFonts w:asciiTheme="majorHAnsi" w:eastAsia="Calibri" w:hAnsiTheme="majorHAnsi" w:cstheme="majorHAnsi"/>
          <w:b/>
          <w:iCs/>
          <w:sz w:val="24"/>
          <w:szCs w:val="24"/>
          <w:lang w:eastAsia="x-none"/>
        </w:rPr>
        <w:t>Cankova 25,</w:t>
      </w:r>
      <w:r w:rsidRPr="002A2B87">
        <w:rPr>
          <w:rFonts w:asciiTheme="majorHAnsi" w:eastAsia="Calibri" w:hAnsiTheme="majorHAnsi" w:cstheme="majorHAnsi"/>
          <w:b/>
          <w:iCs/>
          <w:sz w:val="24"/>
          <w:szCs w:val="24"/>
          <w:lang w:eastAsia="x-none"/>
        </w:rPr>
        <w:t>9261 Cankova</w:t>
      </w:r>
    </w:p>
    <w:p w14:paraId="0A9D7A5C" w14:textId="77777777" w:rsidR="0009105B" w:rsidRPr="002A2B87" w:rsidRDefault="0009105B" w:rsidP="00126CCA">
      <w:pPr>
        <w:tabs>
          <w:tab w:val="center" w:pos="4536"/>
          <w:tab w:val="right" w:pos="9072"/>
        </w:tabs>
        <w:spacing w:after="0" w:line="360" w:lineRule="auto"/>
        <w:rPr>
          <w:rFonts w:asciiTheme="majorHAnsi" w:eastAsia="Calibri" w:hAnsiTheme="majorHAnsi" w:cstheme="majorHAnsi"/>
          <w:b/>
          <w:iCs/>
          <w:sz w:val="24"/>
          <w:szCs w:val="24"/>
          <w:lang w:eastAsia="x-none"/>
        </w:rPr>
      </w:pPr>
    </w:p>
    <w:p w14:paraId="0A9D7A5D" w14:textId="77777777" w:rsidR="0046713F" w:rsidRPr="002A2B87" w:rsidRDefault="0046713F" w:rsidP="00126CCA">
      <w:pPr>
        <w:tabs>
          <w:tab w:val="center" w:pos="4536"/>
          <w:tab w:val="right" w:pos="9072"/>
        </w:tabs>
        <w:spacing w:after="0" w:line="360" w:lineRule="auto"/>
        <w:rPr>
          <w:rFonts w:asciiTheme="majorHAnsi" w:eastAsia="Calibri" w:hAnsiTheme="majorHAnsi" w:cstheme="majorHAnsi"/>
          <w:b/>
          <w:iCs/>
          <w:sz w:val="24"/>
          <w:szCs w:val="24"/>
          <w:lang w:eastAsia="x-none"/>
        </w:rPr>
      </w:pPr>
    </w:p>
    <w:p w14:paraId="0A9D7A5E" w14:textId="77777777" w:rsidR="0046713F" w:rsidRPr="002A2B87" w:rsidRDefault="0046713F" w:rsidP="00126CCA">
      <w:pPr>
        <w:tabs>
          <w:tab w:val="center" w:pos="4536"/>
          <w:tab w:val="right" w:pos="9072"/>
        </w:tabs>
        <w:spacing w:after="0" w:line="360" w:lineRule="auto"/>
        <w:rPr>
          <w:rFonts w:asciiTheme="majorHAnsi" w:eastAsia="Calibri" w:hAnsiTheme="majorHAnsi" w:cstheme="majorHAnsi"/>
          <w:b/>
          <w:iCs/>
          <w:sz w:val="24"/>
          <w:szCs w:val="24"/>
          <w:lang w:eastAsia="x-none"/>
        </w:rPr>
      </w:pPr>
    </w:p>
    <w:p w14:paraId="0A9D7A66" w14:textId="6A534F30" w:rsidR="008C2053" w:rsidRPr="002A2B87" w:rsidRDefault="002A2B87" w:rsidP="00254EBC">
      <w:pPr>
        <w:tabs>
          <w:tab w:val="center" w:pos="4536"/>
          <w:tab w:val="right" w:pos="9072"/>
        </w:tabs>
        <w:spacing w:after="0" w:line="360" w:lineRule="auto"/>
        <w:rPr>
          <w:rFonts w:asciiTheme="majorHAnsi" w:eastAsia="Calibri" w:hAnsiTheme="majorHAnsi" w:cstheme="majorHAnsi"/>
          <w:b/>
          <w:iCs/>
          <w:sz w:val="24"/>
          <w:szCs w:val="24"/>
          <w:lang w:eastAsia="sl-SI"/>
        </w:rPr>
      </w:pPr>
      <w:r>
        <w:rPr>
          <w:rFonts w:asciiTheme="majorHAnsi" w:eastAsia="Calibri" w:hAnsiTheme="majorHAnsi" w:cstheme="majorHAnsi"/>
          <w:b/>
          <w:iCs/>
          <w:sz w:val="24"/>
          <w:szCs w:val="24"/>
          <w:lang w:eastAsia="sl-SI"/>
        </w:rPr>
        <w:t>»</w:t>
      </w:r>
    </w:p>
    <w:p w14:paraId="0A9D7A67" w14:textId="6056B328" w:rsidR="0026412D" w:rsidRPr="002A2B87" w:rsidRDefault="0026412D" w:rsidP="00126CCA">
      <w:pPr>
        <w:spacing w:after="0" w:line="360" w:lineRule="auto"/>
        <w:jc w:val="center"/>
        <w:rPr>
          <w:rFonts w:asciiTheme="majorHAnsi" w:eastAsia="Calibri" w:hAnsiTheme="majorHAnsi" w:cstheme="majorHAnsi"/>
          <w:b/>
          <w:iCs/>
          <w:sz w:val="24"/>
          <w:szCs w:val="24"/>
          <w:lang w:eastAsia="sl-SI"/>
        </w:rPr>
      </w:pPr>
    </w:p>
    <w:p w14:paraId="0A9D7A68" w14:textId="2842511F" w:rsidR="0026412D" w:rsidRPr="002A2B87" w:rsidRDefault="0026412D" w:rsidP="00126CCA">
      <w:pPr>
        <w:spacing w:after="0" w:line="360" w:lineRule="auto"/>
        <w:jc w:val="center"/>
        <w:rPr>
          <w:rFonts w:asciiTheme="majorHAnsi" w:eastAsia="Calibri" w:hAnsiTheme="majorHAnsi" w:cstheme="majorHAnsi"/>
          <w:b/>
          <w:iCs/>
          <w:sz w:val="24"/>
          <w:szCs w:val="24"/>
          <w:lang w:eastAsia="sl-SI"/>
        </w:rPr>
      </w:pPr>
    </w:p>
    <w:p w14:paraId="7C22A6DC" w14:textId="5C4F12C5" w:rsidR="00254EBC" w:rsidRPr="002A2B87" w:rsidRDefault="00254EBC" w:rsidP="00254EBC">
      <w:pPr>
        <w:spacing w:after="0" w:line="360" w:lineRule="auto"/>
        <w:jc w:val="center"/>
        <w:rPr>
          <w:rFonts w:asciiTheme="majorHAnsi" w:eastAsia="Calibri" w:hAnsiTheme="majorHAnsi" w:cstheme="majorHAnsi"/>
          <w:b/>
          <w:iCs/>
          <w:sz w:val="24"/>
          <w:szCs w:val="24"/>
          <w:lang w:eastAsia="sl-SI"/>
        </w:rPr>
      </w:pPr>
      <w:r w:rsidRPr="002A2B87">
        <w:rPr>
          <w:rFonts w:asciiTheme="majorHAnsi" w:eastAsia="Calibri" w:hAnsiTheme="majorHAnsi" w:cstheme="majorHAnsi"/>
          <w:b/>
          <w:iCs/>
          <w:sz w:val="24"/>
          <w:szCs w:val="24"/>
          <w:lang w:eastAsia="sl-SI"/>
        </w:rPr>
        <w:t xml:space="preserve">Razpisna dokumentacija za oddajo javnega naročila za </w:t>
      </w:r>
      <w:r w:rsidRPr="002A2B87">
        <w:rPr>
          <w:rFonts w:asciiTheme="majorHAnsi" w:eastAsia="Calibri" w:hAnsiTheme="majorHAnsi" w:cstheme="majorHAnsi"/>
          <w:iCs/>
          <w:noProof/>
          <w:sz w:val="24"/>
          <w:szCs w:val="24"/>
          <w:lang w:eastAsia="sl-SI"/>
        </w:rPr>
        <mc:AlternateContent>
          <mc:Choice Requires="wps">
            <w:drawing>
              <wp:anchor distT="0" distB="0" distL="91440" distR="91440" simplePos="0" relativeHeight="251660288" behindDoc="1" locked="0" layoutInCell="1" allowOverlap="1" wp14:anchorId="0A9D7CA2" wp14:editId="6FA47229">
                <wp:simplePos x="0" y="0"/>
                <wp:positionH relativeFrom="margin">
                  <wp:posOffset>4237759</wp:posOffset>
                </wp:positionH>
                <wp:positionV relativeFrom="margin">
                  <wp:posOffset>5136837</wp:posOffset>
                </wp:positionV>
                <wp:extent cx="504964" cy="45719"/>
                <wp:effectExtent l="0" t="57150" r="9525" b="50165"/>
                <wp:wrapNone/>
                <wp:docPr id="42" name="Polje z besedilom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V="1">
                          <a:off x="0" y="0"/>
                          <a:ext cx="504964" cy="45719"/>
                        </a:xfrm>
                        <a:prstGeom prst="rect">
                          <a:avLst/>
                        </a:prstGeom>
                        <a:noFill/>
                        <a:ln w="6350">
                          <a:noFill/>
                        </a:ln>
                        <a:effectLst/>
                      </wps:spPr>
                      <wps:txbx>
                        <w:txbxContent>
                          <w:p w14:paraId="0A9D7CAF" w14:textId="77777777" w:rsidR="00902043" w:rsidRPr="008C2053" w:rsidRDefault="00902043" w:rsidP="0009105B">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b/>
                                <w:sz w:val="32"/>
                              </w:rPr>
                            </w:pPr>
                            <w:r w:rsidRPr="008C2053">
                              <w:rPr>
                                <w:rFonts w:ascii="Cambria" w:hAnsi="Cambria"/>
                                <w:b/>
                                <w:sz w:val="32"/>
                              </w:rPr>
                              <w:t xml:space="preserve">DOKUMENTACIJA </w:t>
                            </w:r>
                          </w:p>
                          <w:p w14:paraId="0A9D7CB0" w14:textId="77777777" w:rsidR="00902043" w:rsidRPr="008C2053" w:rsidRDefault="00902043" w:rsidP="0009105B">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sz w:val="32"/>
                              </w:rPr>
                            </w:pPr>
                            <w:r w:rsidRPr="008C2053">
                              <w:rPr>
                                <w:rFonts w:ascii="Cambria" w:hAnsi="Cambria"/>
                                <w:b/>
                                <w:sz w:val="32"/>
                              </w:rPr>
                              <w:t>v zvezi z oddajo javnega naročila</w:t>
                            </w:r>
                            <w:r w:rsidRPr="008C2053">
                              <w:rPr>
                                <w:rFonts w:ascii="Cambria" w:hAnsi="Cambria"/>
                                <w:sz w:val="32"/>
                              </w:rPr>
                              <w:t xml:space="preserve"> </w:t>
                            </w:r>
                          </w:p>
                          <w:p w14:paraId="0A9D7CB1" w14:textId="77777777" w:rsidR="00902043" w:rsidRPr="008C2053" w:rsidRDefault="00902043" w:rsidP="0009105B">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i/>
                                <w:sz w:val="24"/>
                              </w:rPr>
                            </w:pPr>
                            <w:r>
                              <w:rPr>
                                <w:rFonts w:ascii="Cambria" w:hAnsi="Cambria"/>
                                <w:i/>
                                <w:sz w:val="24"/>
                              </w:rPr>
                              <w:t>v skladu s 47</w:t>
                            </w:r>
                            <w:r w:rsidRPr="008C2053">
                              <w:rPr>
                                <w:rFonts w:ascii="Cambria" w:hAnsi="Cambria"/>
                                <w:i/>
                                <w:sz w:val="24"/>
                              </w:rPr>
                              <w:t>. členom Zakona o javnem naročanju (</w:t>
                            </w:r>
                            <w:r w:rsidRPr="0026412D">
                              <w:rPr>
                                <w:rFonts w:ascii="Cambria" w:hAnsi="Cambria"/>
                                <w:i/>
                                <w:sz w:val="24"/>
                              </w:rPr>
                              <w:t>Uradni list RS, št. 91/15, 14/18, 121/21, 10/22 in 74/22 – odl. US</w:t>
                            </w:r>
                            <w:r w:rsidRPr="008C2053">
                              <w:rPr>
                                <w:rFonts w:ascii="Cambria" w:hAnsi="Cambria"/>
                                <w:i/>
                                <w:sz w:val="24"/>
                              </w:rPr>
                              <w:t>; v nadaljevanju ZJN-3)</w:t>
                            </w:r>
                          </w:p>
                        </w:txbxContent>
                      </wps:txbx>
                      <wps:bodyPr rot="0" spcFirstLastPara="0" vertOverflow="overflow" horzOverflow="overflow" vert="horz" wrap="square" lIns="0" tIns="91440" rIns="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9D7CA2" id="_x0000_t202" coordsize="21600,21600" o:spt="202" path="m,l,21600r21600,l21600,xe">
                <v:stroke joinstyle="miter"/>
                <v:path gradientshapeok="t" o:connecttype="rect"/>
              </v:shapetype>
              <v:shape id="Polje z besedilom 42" o:spid="_x0000_s1026" type="#_x0000_t202" style="position:absolute;left:0;text-align:left;margin-left:333.7pt;margin-top:404.5pt;width:39.75pt;height:3.6pt;flip:y;z-index:-251656192;visibility:visible;mso-wrap-style:square;mso-width-percent:0;mso-height-percent:0;mso-wrap-distance-left:7.2pt;mso-wrap-distance-top:0;mso-wrap-distance-right:7.2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" filled="f" stroked="f" strokeweight=".5pt">
                <v:textbox inset="0,7.2pt,0,7.2pt">
                  <w:txbxContent>
                    <w:p w14:paraId="0A9D7CAF" w14:textId="77777777" w:rsidR="00902043" w:rsidRPr="008C2053" w:rsidRDefault="00902043" w:rsidP="0009105B">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b/>
                          <w:sz w:val="32"/>
                        </w:rPr>
                      </w:pPr>
                      <w:r w:rsidRPr="008C2053">
                        <w:rPr>
                          <w:rFonts w:ascii="Cambria" w:hAnsi="Cambria"/>
                          <w:b/>
                          <w:sz w:val="32"/>
                        </w:rPr>
                        <w:t xml:space="preserve">DOKUMENTACIJA </w:t>
                      </w:r>
                    </w:p>
                    <w:p w14:paraId="0A9D7CB0" w14:textId="77777777" w:rsidR="00902043" w:rsidRPr="008C2053" w:rsidRDefault="00902043" w:rsidP="0009105B">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sz w:val="32"/>
                        </w:rPr>
                      </w:pPr>
                      <w:r w:rsidRPr="008C2053">
                        <w:rPr>
                          <w:rFonts w:ascii="Cambria" w:hAnsi="Cambria"/>
                          <w:b/>
                          <w:sz w:val="32"/>
                        </w:rPr>
                        <w:t>v zvezi z oddajo javnega naročila</w:t>
                      </w:r>
                      <w:r w:rsidRPr="008C2053">
                        <w:rPr>
                          <w:rFonts w:ascii="Cambria" w:hAnsi="Cambria"/>
                          <w:sz w:val="32"/>
                        </w:rPr>
                        <w:t xml:space="preserve"> </w:t>
                      </w:r>
                    </w:p>
                    <w:p w14:paraId="0A9D7CB1" w14:textId="77777777" w:rsidR="00902043" w:rsidRPr="008C2053" w:rsidRDefault="00902043" w:rsidP="0009105B">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i/>
                          <w:sz w:val="24"/>
                        </w:rPr>
                      </w:pPr>
                      <w:r>
                        <w:rPr>
                          <w:rFonts w:ascii="Cambria" w:hAnsi="Cambria"/>
                          <w:i/>
                          <w:sz w:val="24"/>
                        </w:rPr>
                        <w:t>v skladu s 47</w:t>
                      </w:r>
                      <w:r w:rsidRPr="008C2053">
                        <w:rPr>
                          <w:rFonts w:ascii="Cambria" w:hAnsi="Cambria"/>
                          <w:i/>
                          <w:sz w:val="24"/>
                        </w:rPr>
                        <w:t>. členom Zakona o javnem naročanju (</w:t>
                      </w:r>
                      <w:r w:rsidRPr="0026412D">
                        <w:rPr>
                          <w:rFonts w:ascii="Cambria" w:hAnsi="Cambria"/>
                          <w:i/>
                          <w:sz w:val="24"/>
                        </w:rPr>
                        <w:t>Uradni list RS, št. 91/15, 14/18, 121/21, 10/22 in 74/22 – odl. US</w:t>
                      </w:r>
                      <w:r w:rsidRPr="008C2053">
                        <w:rPr>
                          <w:rFonts w:ascii="Cambria" w:hAnsi="Cambria"/>
                          <w:i/>
                          <w:sz w:val="24"/>
                        </w:rPr>
                        <w:t>; v nadaljevanju ZJN-3)</w:t>
                      </w:r>
                    </w:p>
                  </w:txbxContent>
                </v:textbox>
                <w10:wrap anchorx="margin" anchory="margin"/>
              </v:shape>
            </w:pict>
          </mc:Fallback>
        </mc:AlternateContent>
      </w:r>
    </w:p>
    <w:p w14:paraId="5332E4A1" w14:textId="77777777" w:rsidR="00254EBC" w:rsidRPr="002A2B87" w:rsidRDefault="00254EBC" w:rsidP="00126CCA">
      <w:pPr>
        <w:spacing w:after="0" w:line="360" w:lineRule="auto"/>
        <w:jc w:val="center"/>
        <w:rPr>
          <w:rFonts w:asciiTheme="majorHAnsi" w:eastAsia="Calibri" w:hAnsiTheme="majorHAnsi" w:cstheme="majorHAnsi"/>
          <w:b/>
          <w:iCs/>
          <w:sz w:val="24"/>
          <w:szCs w:val="24"/>
          <w:lang w:eastAsia="sl-SI"/>
        </w:rPr>
      </w:pPr>
    </w:p>
    <w:p w14:paraId="0A9D7A6D" w14:textId="7C09DB48" w:rsidR="00EF675A" w:rsidRPr="002A2B87" w:rsidRDefault="002A2B87" w:rsidP="00C562E2">
      <w:pPr>
        <w:spacing w:after="0" w:line="360" w:lineRule="auto"/>
        <w:jc w:val="center"/>
        <w:rPr>
          <w:rFonts w:asciiTheme="majorHAnsi" w:eastAsia="Calibri" w:hAnsiTheme="majorHAnsi" w:cstheme="majorHAnsi"/>
          <w:b/>
          <w:bCs/>
          <w:iCs/>
          <w:sz w:val="24"/>
          <w:szCs w:val="24"/>
          <w:lang w:eastAsia="sl-SI"/>
        </w:rPr>
      </w:pPr>
      <w:r>
        <w:rPr>
          <w:rFonts w:asciiTheme="majorHAnsi" w:hAnsiTheme="majorHAnsi" w:cstheme="majorHAnsi"/>
          <w:b/>
          <w:bCs/>
          <w:sz w:val="24"/>
          <w:szCs w:val="24"/>
        </w:rPr>
        <w:t>»I</w:t>
      </w:r>
      <w:r w:rsidR="003550E1" w:rsidRPr="002A2B87">
        <w:rPr>
          <w:rFonts w:asciiTheme="majorHAnsi" w:hAnsiTheme="majorHAnsi" w:cstheme="majorHAnsi"/>
          <w:b/>
          <w:bCs/>
          <w:sz w:val="24"/>
          <w:szCs w:val="24"/>
        </w:rPr>
        <w:t>zvajanje šolskih prevozov na območju Občine Cankova</w:t>
      </w:r>
      <w:r>
        <w:rPr>
          <w:rFonts w:asciiTheme="majorHAnsi" w:hAnsiTheme="majorHAnsi" w:cstheme="majorHAnsi"/>
          <w:b/>
          <w:bCs/>
          <w:sz w:val="24"/>
          <w:szCs w:val="24"/>
        </w:rPr>
        <w:t>«</w:t>
      </w:r>
      <w:r w:rsidR="003550E1" w:rsidRPr="002A2B87">
        <w:rPr>
          <w:rFonts w:asciiTheme="majorHAnsi" w:hAnsiTheme="majorHAnsi" w:cstheme="majorHAnsi"/>
          <w:b/>
          <w:bCs/>
          <w:sz w:val="24"/>
          <w:szCs w:val="24"/>
        </w:rPr>
        <w:t xml:space="preserve"> </w:t>
      </w:r>
    </w:p>
    <w:p w14:paraId="0A9D7A6E" w14:textId="77777777" w:rsidR="00EF675A" w:rsidRPr="002A2B87" w:rsidRDefault="00EF675A" w:rsidP="00126CCA">
      <w:pPr>
        <w:spacing w:after="0" w:line="360" w:lineRule="auto"/>
        <w:jc w:val="center"/>
        <w:rPr>
          <w:rFonts w:asciiTheme="majorHAnsi" w:eastAsia="Calibri" w:hAnsiTheme="majorHAnsi" w:cstheme="majorHAnsi"/>
          <w:b/>
          <w:iCs/>
          <w:sz w:val="24"/>
          <w:szCs w:val="24"/>
          <w:lang w:eastAsia="sl-SI"/>
        </w:rPr>
      </w:pPr>
    </w:p>
    <w:p w14:paraId="0A9D7A6F" w14:textId="77777777" w:rsidR="0046713F" w:rsidRPr="002A2B87" w:rsidRDefault="0046713F" w:rsidP="00126CCA">
      <w:pPr>
        <w:spacing w:after="0" w:line="360" w:lineRule="auto"/>
        <w:jc w:val="center"/>
        <w:rPr>
          <w:rFonts w:asciiTheme="majorHAnsi" w:eastAsia="Calibri" w:hAnsiTheme="majorHAnsi" w:cstheme="majorHAnsi"/>
          <w:b/>
          <w:iCs/>
          <w:sz w:val="24"/>
          <w:szCs w:val="24"/>
          <w:lang w:eastAsia="sl-SI"/>
        </w:rPr>
      </w:pPr>
    </w:p>
    <w:p w14:paraId="0A9D7A70" w14:textId="77777777" w:rsidR="003555B0" w:rsidRPr="002A2B87" w:rsidRDefault="003555B0" w:rsidP="00126CCA">
      <w:pPr>
        <w:spacing w:after="0" w:line="360" w:lineRule="auto"/>
        <w:jc w:val="center"/>
        <w:rPr>
          <w:rFonts w:asciiTheme="majorHAnsi" w:eastAsia="Calibri" w:hAnsiTheme="majorHAnsi" w:cstheme="majorHAnsi"/>
          <w:b/>
          <w:iCs/>
          <w:sz w:val="24"/>
          <w:szCs w:val="24"/>
          <w:lang w:eastAsia="sl-SI"/>
        </w:rPr>
      </w:pPr>
    </w:p>
    <w:p w14:paraId="0A9D7A71" w14:textId="77777777" w:rsidR="003555B0" w:rsidRPr="002A2B87" w:rsidRDefault="003555B0" w:rsidP="00126CCA">
      <w:pPr>
        <w:spacing w:after="0" w:line="360" w:lineRule="auto"/>
        <w:jc w:val="center"/>
        <w:rPr>
          <w:rFonts w:asciiTheme="majorHAnsi" w:eastAsia="Calibri" w:hAnsiTheme="majorHAnsi" w:cstheme="majorHAnsi"/>
          <w:b/>
          <w:iCs/>
          <w:sz w:val="24"/>
          <w:szCs w:val="24"/>
          <w:lang w:eastAsia="sl-SI"/>
        </w:rPr>
      </w:pPr>
    </w:p>
    <w:p w14:paraId="0A9D7A72" w14:textId="77777777" w:rsidR="0009105B" w:rsidRPr="002A2B87" w:rsidRDefault="0009105B" w:rsidP="00126CCA">
      <w:pPr>
        <w:spacing w:after="0" w:line="360" w:lineRule="auto"/>
        <w:jc w:val="center"/>
        <w:rPr>
          <w:rFonts w:asciiTheme="majorHAnsi" w:eastAsia="Calibri" w:hAnsiTheme="majorHAnsi" w:cstheme="majorHAnsi"/>
          <w:b/>
          <w:iCs/>
          <w:sz w:val="24"/>
          <w:szCs w:val="24"/>
          <w:lang w:eastAsia="sl-SI"/>
        </w:rPr>
      </w:pPr>
    </w:p>
    <w:p w14:paraId="10FFC4A7" w14:textId="77777777" w:rsidR="00AF771E" w:rsidRPr="002A2B87" w:rsidRDefault="00AF771E" w:rsidP="00C7755E">
      <w:pPr>
        <w:spacing w:after="0" w:line="360" w:lineRule="auto"/>
        <w:jc w:val="center"/>
        <w:rPr>
          <w:rFonts w:asciiTheme="majorHAnsi" w:eastAsia="Calibri" w:hAnsiTheme="majorHAnsi" w:cstheme="majorHAnsi"/>
          <w:iCs/>
          <w:sz w:val="24"/>
          <w:szCs w:val="24"/>
          <w:lang w:eastAsia="sl-SI"/>
        </w:rPr>
      </w:pPr>
    </w:p>
    <w:p w14:paraId="78D99F44" w14:textId="77777777" w:rsidR="00AF771E" w:rsidRPr="002A2B87" w:rsidRDefault="00AF771E" w:rsidP="00C7755E">
      <w:pPr>
        <w:spacing w:after="0" w:line="360" w:lineRule="auto"/>
        <w:jc w:val="center"/>
        <w:rPr>
          <w:rFonts w:asciiTheme="majorHAnsi" w:eastAsia="Calibri" w:hAnsiTheme="majorHAnsi" w:cstheme="majorHAnsi"/>
          <w:iCs/>
          <w:sz w:val="24"/>
          <w:szCs w:val="24"/>
          <w:lang w:eastAsia="sl-SI"/>
        </w:rPr>
      </w:pPr>
    </w:p>
    <w:p w14:paraId="127B5757" w14:textId="77777777" w:rsidR="00AF771E" w:rsidRPr="002A2B87" w:rsidRDefault="00AF771E" w:rsidP="00C7755E">
      <w:pPr>
        <w:spacing w:after="0" w:line="360" w:lineRule="auto"/>
        <w:jc w:val="center"/>
        <w:rPr>
          <w:rFonts w:asciiTheme="majorHAnsi" w:eastAsia="Calibri" w:hAnsiTheme="majorHAnsi" w:cstheme="majorHAnsi"/>
          <w:iCs/>
          <w:sz w:val="24"/>
          <w:szCs w:val="24"/>
          <w:lang w:eastAsia="sl-SI"/>
        </w:rPr>
      </w:pPr>
    </w:p>
    <w:p w14:paraId="431671F2" w14:textId="77777777" w:rsidR="00AF771E" w:rsidRPr="002A2B87" w:rsidRDefault="00AF771E" w:rsidP="00C7755E">
      <w:pPr>
        <w:spacing w:after="0" w:line="360" w:lineRule="auto"/>
        <w:jc w:val="center"/>
        <w:rPr>
          <w:rFonts w:asciiTheme="majorHAnsi" w:eastAsia="Calibri" w:hAnsiTheme="majorHAnsi" w:cstheme="majorHAnsi"/>
          <w:iCs/>
          <w:sz w:val="24"/>
          <w:szCs w:val="24"/>
          <w:lang w:eastAsia="sl-SI"/>
        </w:rPr>
      </w:pPr>
    </w:p>
    <w:p w14:paraId="51137A0A" w14:textId="77777777" w:rsidR="00AF771E" w:rsidRPr="002A2B87" w:rsidRDefault="00AF771E" w:rsidP="00C7755E">
      <w:pPr>
        <w:spacing w:after="0" w:line="360" w:lineRule="auto"/>
        <w:jc w:val="center"/>
        <w:rPr>
          <w:rFonts w:asciiTheme="majorHAnsi" w:eastAsia="Calibri" w:hAnsiTheme="majorHAnsi" w:cstheme="majorHAnsi"/>
          <w:iCs/>
          <w:sz w:val="24"/>
          <w:szCs w:val="24"/>
          <w:lang w:eastAsia="sl-SI"/>
        </w:rPr>
      </w:pPr>
    </w:p>
    <w:p w14:paraId="1EBA4036" w14:textId="77777777" w:rsidR="00AF771E" w:rsidRPr="002A2B87" w:rsidRDefault="00AF771E" w:rsidP="00C7755E">
      <w:pPr>
        <w:spacing w:after="0" w:line="360" w:lineRule="auto"/>
        <w:jc w:val="center"/>
        <w:rPr>
          <w:rFonts w:asciiTheme="majorHAnsi" w:eastAsia="Calibri" w:hAnsiTheme="majorHAnsi" w:cstheme="majorHAnsi"/>
          <w:iCs/>
          <w:sz w:val="24"/>
          <w:szCs w:val="24"/>
          <w:lang w:eastAsia="sl-SI"/>
        </w:rPr>
      </w:pPr>
    </w:p>
    <w:p w14:paraId="6AC9178B" w14:textId="77777777" w:rsidR="00AF771E" w:rsidRPr="002A2B87" w:rsidRDefault="00AF771E" w:rsidP="00C7755E">
      <w:pPr>
        <w:spacing w:after="0" w:line="360" w:lineRule="auto"/>
        <w:jc w:val="center"/>
        <w:rPr>
          <w:rFonts w:asciiTheme="majorHAnsi" w:eastAsia="Calibri" w:hAnsiTheme="majorHAnsi" w:cstheme="majorHAnsi"/>
          <w:iCs/>
          <w:sz w:val="24"/>
          <w:szCs w:val="24"/>
          <w:lang w:eastAsia="sl-SI"/>
        </w:rPr>
      </w:pPr>
    </w:p>
    <w:p w14:paraId="0A9D7A73" w14:textId="0DD699A0" w:rsidR="0009105B" w:rsidRPr="002A2B87" w:rsidRDefault="002A2B87" w:rsidP="00C7755E">
      <w:pPr>
        <w:spacing w:after="0" w:line="360" w:lineRule="auto"/>
        <w:jc w:val="center"/>
        <w:rPr>
          <w:rFonts w:asciiTheme="majorHAnsi" w:eastAsia="Calibri" w:hAnsiTheme="majorHAnsi" w:cstheme="majorHAnsi"/>
          <w:b/>
          <w:bCs/>
          <w:iCs/>
          <w:sz w:val="24"/>
          <w:szCs w:val="24"/>
          <w:lang w:eastAsia="sl-SI"/>
        </w:rPr>
      </w:pPr>
      <w:r>
        <w:rPr>
          <w:rFonts w:asciiTheme="majorHAnsi" w:eastAsia="Calibri" w:hAnsiTheme="majorHAnsi" w:cstheme="majorHAnsi"/>
          <w:b/>
          <w:bCs/>
          <w:iCs/>
          <w:sz w:val="24"/>
          <w:szCs w:val="24"/>
          <w:lang w:eastAsia="sl-SI"/>
        </w:rPr>
        <w:t xml:space="preserve">Avgust </w:t>
      </w:r>
      <w:r w:rsidR="00BD3AAB" w:rsidRPr="002A2B87">
        <w:rPr>
          <w:rFonts w:asciiTheme="majorHAnsi" w:eastAsia="Calibri" w:hAnsiTheme="majorHAnsi" w:cstheme="majorHAnsi"/>
          <w:b/>
          <w:bCs/>
          <w:iCs/>
          <w:sz w:val="24"/>
          <w:szCs w:val="24"/>
          <w:lang w:eastAsia="sl-SI"/>
        </w:rPr>
        <w:t>2026</w:t>
      </w:r>
    </w:p>
    <w:p w14:paraId="0A9D7A74" w14:textId="17896CB4" w:rsidR="0009105B" w:rsidRPr="002A2B87" w:rsidRDefault="0009105B" w:rsidP="00974B25">
      <w:pPr>
        <w:pStyle w:val="Odstavekseznama"/>
        <w:tabs>
          <w:tab w:val="center" w:pos="4536"/>
          <w:tab w:val="right" w:pos="9072"/>
        </w:tabs>
        <w:spacing w:after="0" w:line="360" w:lineRule="auto"/>
        <w:rPr>
          <w:rFonts w:asciiTheme="majorHAnsi" w:eastAsia="Calibri" w:hAnsiTheme="majorHAnsi" w:cstheme="majorHAnsi"/>
          <w:b/>
          <w:iCs/>
          <w:sz w:val="24"/>
          <w:szCs w:val="24"/>
          <w:lang w:eastAsia="x-none"/>
        </w:rPr>
      </w:pPr>
      <w:r w:rsidRPr="002A2B87">
        <w:rPr>
          <w:rFonts w:asciiTheme="majorHAnsi" w:eastAsia="Calibri" w:hAnsiTheme="majorHAnsi" w:cstheme="majorHAnsi"/>
          <w:b/>
          <w:iCs/>
          <w:sz w:val="24"/>
          <w:szCs w:val="24"/>
          <w:lang w:eastAsia="x-none"/>
        </w:rPr>
        <w:br w:type="page"/>
      </w:r>
      <w:r w:rsidRPr="002A2B87">
        <w:rPr>
          <w:rFonts w:asciiTheme="majorHAnsi" w:eastAsia="Calibri" w:hAnsiTheme="majorHAnsi" w:cstheme="majorHAnsi"/>
          <w:b/>
          <w:iCs/>
          <w:sz w:val="24"/>
          <w:szCs w:val="24"/>
          <w:lang w:eastAsia="x-none"/>
        </w:rPr>
        <w:lastRenderedPageBreak/>
        <w:t>NAVODILA ZA PRIPRAVO PONUDBE</w:t>
      </w:r>
      <w:r w:rsidR="00974B25" w:rsidRPr="002A2B87">
        <w:rPr>
          <w:rFonts w:asciiTheme="majorHAnsi" w:eastAsia="Calibri" w:hAnsiTheme="majorHAnsi" w:cstheme="majorHAnsi"/>
          <w:b/>
          <w:iCs/>
          <w:sz w:val="24"/>
          <w:szCs w:val="24"/>
          <w:lang w:eastAsia="x-none"/>
        </w:rPr>
        <w:t>/</w:t>
      </w:r>
      <w:r w:rsidR="00DC6AC1" w:rsidRPr="002A2B87">
        <w:rPr>
          <w:rFonts w:asciiTheme="majorHAnsi" w:eastAsia="Calibri" w:hAnsiTheme="majorHAnsi" w:cstheme="majorHAnsi"/>
          <w:b/>
          <w:iCs/>
          <w:sz w:val="24"/>
          <w:szCs w:val="24"/>
          <w:lang w:eastAsia="x-none"/>
        </w:rPr>
        <w:t>RAZPISNA DOKUMENTACIJA</w:t>
      </w:r>
    </w:p>
    <w:p w14:paraId="0A9D7A75" w14:textId="77777777" w:rsidR="0009105B" w:rsidRPr="002A2B87" w:rsidRDefault="0009105B" w:rsidP="00126CCA">
      <w:pPr>
        <w:keepNext/>
        <w:spacing w:after="0" w:line="360" w:lineRule="auto"/>
        <w:outlineLvl w:val="0"/>
        <w:rPr>
          <w:rFonts w:asciiTheme="majorHAnsi" w:eastAsia="Times New Roman" w:hAnsiTheme="majorHAnsi" w:cstheme="majorHAnsi"/>
          <w:b/>
          <w:bCs/>
          <w:iCs/>
          <w:kern w:val="32"/>
          <w:sz w:val="24"/>
          <w:szCs w:val="24"/>
          <w:lang w:eastAsia="x-none"/>
        </w:rPr>
      </w:pPr>
      <w:bookmarkStart w:id="0" w:name="_Toc316384928"/>
      <w:bookmarkStart w:id="1" w:name="_Toc394661861"/>
    </w:p>
    <w:p w14:paraId="0A9D7A76" w14:textId="77777777" w:rsidR="0009105B" w:rsidRPr="002A2B87" w:rsidRDefault="0009105B" w:rsidP="00EF675A">
      <w:pPr>
        <w:keepNext/>
        <w:spacing w:after="0" w:line="276" w:lineRule="auto"/>
        <w:outlineLvl w:val="0"/>
        <w:rPr>
          <w:rFonts w:asciiTheme="majorHAnsi" w:eastAsia="Times New Roman" w:hAnsiTheme="majorHAnsi" w:cstheme="majorHAnsi"/>
          <w:b/>
          <w:bCs/>
          <w:iCs/>
          <w:kern w:val="32"/>
          <w:sz w:val="24"/>
          <w:szCs w:val="24"/>
          <w:u w:val="single"/>
          <w:lang w:eastAsia="x-none"/>
        </w:rPr>
      </w:pPr>
      <w:r w:rsidRPr="002A2B87">
        <w:rPr>
          <w:rFonts w:asciiTheme="majorHAnsi" w:eastAsia="Times New Roman" w:hAnsiTheme="majorHAnsi" w:cstheme="majorHAnsi"/>
          <w:b/>
          <w:bCs/>
          <w:iCs/>
          <w:kern w:val="32"/>
          <w:sz w:val="24"/>
          <w:szCs w:val="24"/>
          <w:u w:val="single"/>
          <w:lang w:eastAsia="x-none"/>
        </w:rPr>
        <w:t>Podatki o naročniku</w:t>
      </w:r>
    </w:p>
    <w:p w14:paraId="039AAB96" w14:textId="77777777" w:rsidR="00DF6FD5" w:rsidRPr="002A2B87" w:rsidRDefault="00DF6FD5" w:rsidP="00C83996">
      <w:pPr>
        <w:rPr>
          <w:rFonts w:asciiTheme="majorHAnsi" w:eastAsia="Calibri" w:hAnsiTheme="majorHAnsi" w:cstheme="majorHAnsi"/>
          <w:sz w:val="24"/>
          <w:szCs w:val="24"/>
        </w:rPr>
      </w:pPr>
    </w:p>
    <w:p w14:paraId="4E532442" w14:textId="1E2BCFB8" w:rsidR="00C83996" w:rsidRPr="002A2B87" w:rsidRDefault="00C83996" w:rsidP="00C83996">
      <w:pPr>
        <w:jc w:val="both"/>
        <w:rPr>
          <w:rFonts w:asciiTheme="majorHAnsi" w:hAnsiTheme="majorHAnsi" w:cstheme="majorHAnsi"/>
          <w:sz w:val="24"/>
          <w:szCs w:val="24"/>
        </w:rPr>
      </w:pPr>
      <w:r w:rsidRPr="002A2B87">
        <w:rPr>
          <w:rFonts w:asciiTheme="majorHAnsi" w:hAnsiTheme="majorHAnsi" w:cstheme="majorHAnsi"/>
          <w:sz w:val="24"/>
          <w:szCs w:val="24"/>
        </w:rPr>
        <w:t xml:space="preserve">Občina </w:t>
      </w:r>
      <w:r w:rsidR="009B6005" w:rsidRPr="002A2B87">
        <w:rPr>
          <w:rFonts w:asciiTheme="majorHAnsi" w:hAnsiTheme="majorHAnsi" w:cstheme="majorHAnsi"/>
          <w:sz w:val="24"/>
          <w:szCs w:val="24"/>
        </w:rPr>
        <w:t>CANKOVA</w:t>
      </w:r>
      <w:r w:rsidRPr="002A2B87">
        <w:rPr>
          <w:rFonts w:asciiTheme="majorHAnsi" w:hAnsiTheme="majorHAnsi" w:cstheme="majorHAnsi"/>
          <w:sz w:val="24"/>
          <w:szCs w:val="24"/>
        </w:rPr>
        <w:t xml:space="preserve"> (v nadaljevanju: naročnik) objavlja javno naročilo in v skladu s 4</w:t>
      </w:r>
      <w:r w:rsidR="009B6005" w:rsidRPr="002A2B87">
        <w:rPr>
          <w:rFonts w:asciiTheme="majorHAnsi" w:hAnsiTheme="majorHAnsi" w:cstheme="majorHAnsi"/>
          <w:sz w:val="24"/>
          <w:szCs w:val="24"/>
        </w:rPr>
        <w:t>7</w:t>
      </w:r>
      <w:r w:rsidRPr="002A2B87">
        <w:rPr>
          <w:rFonts w:asciiTheme="majorHAnsi" w:hAnsiTheme="majorHAnsi" w:cstheme="majorHAnsi"/>
          <w:sz w:val="24"/>
          <w:szCs w:val="24"/>
        </w:rPr>
        <w:t>. členom Zakona o javnem naročanju (Ur. l. RS, št. 91/15, 14/18, 121/21, 10/22, 74/22 – odl. US, 100/22 – ZNUZSZS, 28/23, 88/23 – ZOPNN-F in 83/25 – ZOUL, v nadaljevanju: ZJN-3)</w:t>
      </w:r>
      <w:r w:rsidR="00C7103C" w:rsidRPr="002A2B87">
        <w:rPr>
          <w:rFonts w:asciiTheme="majorHAnsi" w:hAnsiTheme="majorHAnsi" w:cstheme="majorHAnsi"/>
          <w:sz w:val="24"/>
          <w:szCs w:val="24"/>
        </w:rPr>
        <w:t>,</w:t>
      </w:r>
      <w:r w:rsidR="00952DEB">
        <w:rPr>
          <w:rFonts w:asciiTheme="majorHAnsi" w:hAnsiTheme="majorHAnsi" w:cstheme="majorHAnsi"/>
          <w:sz w:val="24"/>
          <w:szCs w:val="24"/>
        </w:rPr>
        <w:t xml:space="preserve"> in </w:t>
      </w:r>
      <w:r w:rsidRPr="002A2B87">
        <w:rPr>
          <w:rFonts w:asciiTheme="majorHAnsi" w:hAnsiTheme="majorHAnsi" w:cstheme="majorHAnsi"/>
          <w:sz w:val="24"/>
          <w:szCs w:val="24"/>
        </w:rPr>
        <w:t>vabi zainteresirane ponudnike, da predložijo svojo ponudbo v skladu s to razpisno dokumentacijo in sodelujejo v postopku oddaje javnega naročila »</w:t>
      </w:r>
      <w:r w:rsidR="00C7103C" w:rsidRPr="002A2B87">
        <w:rPr>
          <w:rFonts w:asciiTheme="majorHAnsi" w:hAnsiTheme="majorHAnsi" w:cstheme="majorHAnsi"/>
          <w:sz w:val="24"/>
          <w:szCs w:val="24"/>
        </w:rPr>
        <w:t xml:space="preserve"> </w:t>
      </w:r>
      <w:r w:rsidR="00DC6AC1" w:rsidRPr="002A2B87">
        <w:rPr>
          <w:rFonts w:asciiTheme="majorHAnsi" w:hAnsiTheme="majorHAnsi" w:cstheme="majorHAnsi"/>
          <w:b/>
          <w:bCs/>
          <w:sz w:val="24"/>
          <w:szCs w:val="24"/>
        </w:rPr>
        <w:t>I</w:t>
      </w:r>
      <w:r w:rsidR="00C7103C" w:rsidRPr="002A2B87">
        <w:rPr>
          <w:rFonts w:asciiTheme="majorHAnsi" w:hAnsiTheme="majorHAnsi" w:cstheme="majorHAnsi"/>
          <w:b/>
          <w:bCs/>
          <w:sz w:val="24"/>
          <w:szCs w:val="24"/>
        </w:rPr>
        <w:t>zvajanje šolskih prevozov na območju Občine Cankova</w:t>
      </w:r>
      <w:r w:rsidRPr="002A2B87">
        <w:rPr>
          <w:rFonts w:asciiTheme="majorHAnsi" w:hAnsiTheme="majorHAnsi" w:cstheme="majorHAnsi"/>
          <w:sz w:val="24"/>
          <w:szCs w:val="24"/>
        </w:rPr>
        <w:t>«.</w:t>
      </w:r>
    </w:p>
    <w:p w14:paraId="66A2DF73" w14:textId="6F908AE8" w:rsidR="00C83996" w:rsidRPr="002A2B87" w:rsidRDefault="004019A0" w:rsidP="00C83996">
      <w:pPr>
        <w:jc w:val="both"/>
        <w:rPr>
          <w:rFonts w:asciiTheme="majorHAnsi" w:hAnsiTheme="majorHAnsi" w:cstheme="majorHAnsi"/>
          <w:sz w:val="24"/>
          <w:szCs w:val="24"/>
        </w:rPr>
      </w:pPr>
      <w:r>
        <w:rPr>
          <w:rFonts w:asciiTheme="majorHAnsi" w:hAnsiTheme="majorHAnsi" w:cstheme="majorHAnsi"/>
          <w:color w:val="000000"/>
          <w:sz w:val="24"/>
          <w:szCs w:val="24"/>
        </w:rPr>
        <w:t>Naročnik</w:t>
      </w:r>
      <w:r w:rsidR="00C83996" w:rsidRPr="002A2B87">
        <w:rPr>
          <w:rFonts w:asciiTheme="majorHAnsi" w:hAnsiTheme="majorHAnsi" w:cstheme="majorHAnsi"/>
          <w:color w:val="000000"/>
          <w:sz w:val="24"/>
          <w:szCs w:val="24"/>
        </w:rPr>
        <w:t>, vabi zainteresirane ponudnike, da predložijo svojo ponudbo v skladu s to razpisno dokumentacijo in sodelujejo v postopku oddaje javnega naročila.</w:t>
      </w:r>
    </w:p>
    <w:p w14:paraId="07C27DCA" w14:textId="705C591E" w:rsidR="00C562E2" w:rsidRPr="00C562E2" w:rsidRDefault="00C83996" w:rsidP="00C562E2">
      <w:pPr>
        <w:spacing w:after="0" w:line="276" w:lineRule="auto"/>
        <w:rPr>
          <w:rFonts w:asciiTheme="majorHAnsi" w:hAnsiTheme="majorHAnsi" w:cstheme="majorHAnsi"/>
          <w:sz w:val="24"/>
          <w:szCs w:val="24"/>
        </w:rPr>
      </w:pPr>
      <w:r w:rsidRPr="00C562E2">
        <w:rPr>
          <w:rFonts w:asciiTheme="majorHAnsi" w:hAnsiTheme="majorHAnsi" w:cstheme="majorHAnsi"/>
          <w:color w:val="000000" w:themeColor="text1"/>
          <w:sz w:val="24"/>
          <w:szCs w:val="24"/>
        </w:rPr>
        <w:t xml:space="preserve">Predmet javnega naročila je: </w:t>
      </w:r>
      <w:r w:rsidR="00A37825" w:rsidRPr="00C562E2">
        <w:rPr>
          <w:rFonts w:asciiTheme="majorHAnsi" w:hAnsiTheme="majorHAnsi" w:cstheme="majorHAnsi"/>
          <w:sz w:val="24"/>
          <w:szCs w:val="24"/>
        </w:rPr>
        <w:t>Izvajanje šolskih prevozov na območju Občine Cankova«</w:t>
      </w:r>
      <w:r w:rsidR="00C562E2" w:rsidRPr="00C562E2">
        <w:rPr>
          <w:rFonts w:asciiTheme="majorHAnsi" w:hAnsiTheme="majorHAnsi" w:cstheme="majorHAnsi"/>
          <w:sz w:val="24"/>
          <w:szCs w:val="24"/>
        </w:rPr>
        <w:t xml:space="preserve"> za </w:t>
      </w:r>
    </w:p>
    <w:p w14:paraId="1ECAA197" w14:textId="7958CCBD" w:rsidR="00C83996" w:rsidRPr="00C562E2" w:rsidRDefault="00C562E2" w:rsidP="00C562E2">
      <w:pPr>
        <w:spacing w:after="0" w:line="276" w:lineRule="auto"/>
        <w:rPr>
          <w:rFonts w:asciiTheme="majorHAnsi" w:eastAsia="Calibri" w:hAnsiTheme="majorHAnsi" w:cstheme="majorHAnsi"/>
          <w:iCs/>
          <w:sz w:val="24"/>
          <w:szCs w:val="24"/>
          <w:lang w:eastAsia="sl-SI"/>
        </w:rPr>
      </w:pPr>
      <w:r w:rsidRPr="00C562E2">
        <w:rPr>
          <w:rFonts w:asciiTheme="majorHAnsi" w:hAnsiTheme="majorHAnsi" w:cstheme="majorHAnsi"/>
          <w:sz w:val="24"/>
          <w:szCs w:val="24"/>
        </w:rPr>
        <w:t>šolska leta 2026/2027, 2027/2028 in 2028/2029</w:t>
      </w:r>
      <w:r>
        <w:rPr>
          <w:rFonts w:asciiTheme="majorHAnsi" w:hAnsiTheme="majorHAnsi" w:cstheme="majorHAnsi"/>
          <w:sz w:val="24"/>
          <w:szCs w:val="24"/>
        </w:rPr>
        <w:t>.</w:t>
      </w:r>
      <w:r w:rsidRPr="00C562E2">
        <w:rPr>
          <w:rFonts w:asciiTheme="majorHAnsi" w:hAnsiTheme="majorHAnsi" w:cstheme="majorHAnsi"/>
          <w:sz w:val="24"/>
          <w:szCs w:val="24"/>
        </w:rPr>
        <w:t xml:space="preserve"> </w:t>
      </w:r>
    </w:p>
    <w:p w14:paraId="260BA57A" w14:textId="77777777" w:rsidR="006568B1" w:rsidRDefault="006568B1" w:rsidP="00C83996">
      <w:pPr>
        <w:jc w:val="both"/>
        <w:rPr>
          <w:rFonts w:asciiTheme="majorHAnsi" w:hAnsiTheme="majorHAnsi" w:cstheme="majorHAnsi"/>
          <w:bCs/>
          <w:sz w:val="24"/>
          <w:szCs w:val="24"/>
        </w:rPr>
      </w:pPr>
    </w:p>
    <w:p w14:paraId="19EF4078" w14:textId="24F6AB05" w:rsidR="00C83996" w:rsidRPr="002A2B87" w:rsidRDefault="00C83996" w:rsidP="00C83996">
      <w:pPr>
        <w:jc w:val="both"/>
        <w:rPr>
          <w:rFonts w:asciiTheme="majorHAnsi" w:hAnsiTheme="majorHAnsi" w:cstheme="majorHAnsi"/>
          <w:bCs/>
          <w:color w:val="000000"/>
          <w:sz w:val="24"/>
          <w:szCs w:val="24"/>
        </w:rPr>
      </w:pPr>
      <w:r w:rsidRPr="002A2B87">
        <w:rPr>
          <w:rFonts w:asciiTheme="majorHAnsi" w:hAnsiTheme="majorHAnsi" w:cstheme="majorHAnsi"/>
          <w:bCs/>
          <w:sz w:val="24"/>
          <w:szCs w:val="24"/>
        </w:rPr>
        <w:t>Predmet naročila je okoljsko manj obremenjujoča storitev, zaradi česar se pri oddaji javnega naročila upoštevajo temeljne okoljske zahteve iz Uredbe o zelenem javnem naročanju (Uradni list RS, št. 51/17, 64/19, 121/21, 132/23 in 43/25).</w:t>
      </w:r>
    </w:p>
    <w:p w14:paraId="6E2D7011" w14:textId="5EB375FB" w:rsidR="00C83996" w:rsidRPr="002A2B87" w:rsidRDefault="00A5768A" w:rsidP="00C83996">
      <w:pPr>
        <w:jc w:val="both"/>
        <w:rPr>
          <w:rFonts w:asciiTheme="majorHAnsi" w:hAnsiTheme="majorHAnsi" w:cstheme="majorHAnsi"/>
          <w:sz w:val="24"/>
          <w:szCs w:val="24"/>
        </w:rPr>
      </w:pPr>
      <w:r w:rsidRPr="002A2B87">
        <w:rPr>
          <w:rFonts w:asciiTheme="majorHAnsi" w:hAnsiTheme="majorHAnsi" w:cstheme="majorHAnsi"/>
          <w:color w:val="000000"/>
          <w:sz w:val="24"/>
          <w:szCs w:val="24"/>
        </w:rPr>
        <w:t>N</w:t>
      </w:r>
      <w:r w:rsidR="00C83996" w:rsidRPr="002A2B87">
        <w:rPr>
          <w:rFonts w:asciiTheme="majorHAnsi" w:hAnsiTheme="majorHAnsi" w:cstheme="majorHAnsi"/>
          <w:color w:val="000000"/>
          <w:sz w:val="24"/>
          <w:szCs w:val="24"/>
        </w:rPr>
        <w:t xml:space="preserve">aročilo se oddaja </w:t>
      </w:r>
      <w:r w:rsidR="006869A7" w:rsidRPr="002A2B87">
        <w:rPr>
          <w:rFonts w:asciiTheme="majorHAnsi" w:hAnsiTheme="majorHAnsi" w:cstheme="majorHAnsi"/>
          <w:color w:val="000000"/>
          <w:sz w:val="24"/>
          <w:szCs w:val="24"/>
        </w:rPr>
        <w:t>v celoti</w:t>
      </w:r>
      <w:r w:rsidR="007949A3" w:rsidRPr="002A2B87">
        <w:rPr>
          <w:rFonts w:asciiTheme="majorHAnsi" w:hAnsiTheme="majorHAnsi" w:cstheme="majorHAnsi"/>
          <w:color w:val="000000"/>
          <w:sz w:val="24"/>
          <w:szCs w:val="24"/>
        </w:rPr>
        <w:t>.</w:t>
      </w:r>
      <w:r w:rsidR="00C83996" w:rsidRPr="002A2B87">
        <w:rPr>
          <w:rFonts w:asciiTheme="majorHAnsi" w:hAnsiTheme="majorHAnsi" w:cstheme="majorHAnsi"/>
          <w:color w:val="000000"/>
          <w:sz w:val="24"/>
          <w:szCs w:val="24"/>
        </w:rPr>
        <w:t xml:space="preserve"> </w:t>
      </w:r>
    </w:p>
    <w:p w14:paraId="60313E40" w14:textId="2AE36E92" w:rsidR="00C83996" w:rsidRPr="00CB4A3A" w:rsidRDefault="00C83996" w:rsidP="00C83996">
      <w:pPr>
        <w:jc w:val="both"/>
        <w:rPr>
          <w:rFonts w:asciiTheme="majorHAnsi" w:hAnsiTheme="majorHAnsi" w:cstheme="majorHAnsi"/>
          <w:color w:val="000000"/>
          <w:sz w:val="24"/>
          <w:szCs w:val="24"/>
          <w:u w:val="single"/>
        </w:rPr>
      </w:pPr>
      <w:r w:rsidRPr="00CB4A3A">
        <w:rPr>
          <w:rFonts w:asciiTheme="majorHAnsi" w:hAnsiTheme="majorHAnsi" w:cstheme="majorHAnsi"/>
          <w:color w:val="000000"/>
          <w:sz w:val="24"/>
          <w:szCs w:val="24"/>
          <w:u w:val="single"/>
        </w:rPr>
        <w:t>Začetek izvajanja javnega naročila: 1. 9. 2026</w:t>
      </w:r>
      <w:r w:rsidR="007949A3" w:rsidRPr="00CB4A3A">
        <w:rPr>
          <w:rFonts w:asciiTheme="majorHAnsi" w:hAnsiTheme="majorHAnsi" w:cstheme="majorHAnsi"/>
          <w:color w:val="000000"/>
          <w:sz w:val="24"/>
          <w:szCs w:val="24"/>
          <w:u w:val="single"/>
        </w:rPr>
        <w:t>.</w:t>
      </w:r>
    </w:p>
    <w:p w14:paraId="6C4FE94C" w14:textId="4F6CE40F" w:rsidR="00C83996" w:rsidRPr="002A2B87" w:rsidRDefault="00C83996" w:rsidP="00C83996">
      <w:pPr>
        <w:jc w:val="both"/>
        <w:rPr>
          <w:rFonts w:asciiTheme="majorHAnsi" w:hAnsiTheme="majorHAnsi" w:cstheme="majorHAnsi"/>
          <w:color w:val="000000"/>
          <w:sz w:val="24"/>
          <w:szCs w:val="24"/>
        </w:rPr>
      </w:pPr>
      <w:r w:rsidRPr="002A2B87">
        <w:rPr>
          <w:rFonts w:asciiTheme="majorHAnsi" w:hAnsiTheme="majorHAnsi" w:cstheme="majorHAnsi"/>
          <w:color w:val="000000" w:themeColor="text1"/>
          <w:sz w:val="24"/>
          <w:szCs w:val="24"/>
        </w:rPr>
        <w:t>Obdobje izvajanja javnega naročila: Naročilo se oddaja s sklenitvijo pogodbe. Čas trajanja pogodbe je do 3</w:t>
      </w:r>
      <w:r w:rsidR="006869A7" w:rsidRPr="002A2B87">
        <w:rPr>
          <w:rFonts w:asciiTheme="majorHAnsi" w:hAnsiTheme="majorHAnsi" w:cstheme="majorHAnsi"/>
          <w:color w:val="000000" w:themeColor="text1"/>
          <w:sz w:val="24"/>
          <w:szCs w:val="24"/>
        </w:rPr>
        <w:t>0</w:t>
      </w:r>
      <w:r w:rsidRPr="002A2B87">
        <w:rPr>
          <w:rFonts w:asciiTheme="majorHAnsi" w:hAnsiTheme="majorHAnsi" w:cstheme="majorHAnsi"/>
          <w:color w:val="000000" w:themeColor="text1"/>
          <w:sz w:val="24"/>
          <w:szCs w:val="24"/>
        </w:rPr>
        <w:t xml:space="preserve">. </w:t>
      </w:r>
      <w:r w:rsidR="006869A7" w:rsidRPr="002A2B87">
        <w:rPr>
          <w:rFonts w:asciiTheme="majorHAnsi" w:hAnsiTheme="majorHAnsi" w:cstheme="majorHAnsi"/>
          <w:color w:val="000000" w:themeColor="text1"/>
          <w:sz w:val="24"/>
          <w:szCs w:val="24"/>
        </w:rPr>
        <w:t>6</w:t>
      </w:r>
      <w:r w:rsidRPr="002A2B87">
        <w:rPr>
          <w:rFonts w:asciiTheme="majorHAnsi" w:hAnsiTheme="majorHAnsi" w:cstheme="majorHAnsi"/>
          <w:color w:val="000000" w:themeColor="text1"/>
          <w:sz w:val="24"/>
          <w:szCs w:val="24"/>
        </w:rPr>
        <w:t>. 20</w:t>
      </w:r>
      <w:r w:rsidR="006869A7" w:rsidRPr="002A2B87">
        <w:rPr>
          <w:rFonts w:asciiTheme="majorHAnsi" w:hAnsiTheme="majorHAnsi" w:cstheme="majorHAnsi"/>
          <w:color w:val="000000" w:themeColor="text1"/>
          <w:sz w:val="24"/>
          <w:szCs w:val="24"/>
        </w:rPr>
        <w:t>29.</w:t>
      </w:r>
    </w:p>
    <w:p w14:paraId="50B60690" w14:textId="77777777" w:rsidR="00C83996" w:rsidRPr="002A2B87" w:rsidRDefault="00C83996" w:rsidP="00C83996">
      <w:pPr>
        <w:jc w:val="both"/>
        <w:rPr>
          <w:rFonts w:asciiTheme="majorHAnsi" w:hAnsiTheme="majorHAnsi" w:cstheme="majorHAnsi"/>
          <w:color w:val="000000"/>
          <w:sz w:val="24"/>
          <w:szCs w:val="24"/>
        </w:rPr>
      </w:pPr>
    </w:p>
    <w:p w14:paraId="7226A930" w14:textId="58C36F02" w:rsidR="00C83996" w:rsidRPr="002A2B87" w:rsidRDefault="00E912CB" w:rsidP="00C83996">
      <w:pPr>
        <w:pStyle w:val="Paragraf"/>
        <w:spacing w:before="0" w:after="0" w:line="240" w:lineRule="auto"/>
        <w:jc w:val="both"/>
        <w:rPr>
          <w:rFonts w:asciiTheme="majorHAnsi" w:hAnsiTheme="majorHAnsi" w:cstheme="majorHAnsi"/>
          <w:sz w:val="24"/>
          <w:szCs w:val="24"/>
        </w:rPr>
      </w:pPr>
      <w:r w:rsidRPr="002A2B87">
        <w:rPr>
          <w:rFonts w:asciiTheme="majorHAnsi" w:hAnsiTheme="majorHAnsi" w:cstheme="majorHAnsi"/>
          <w:b/>
          <w:bCs/>
          <w:sz w:val="24"/>
          <w:szCs w:val="24"/>
        </w:rPr>
        <w:t>NAČRTOVANI TERMINSKI PLAN</w:t>
      </w:r>
    </w:p>
    <w:p w14:paraId="50357F56" w14:textId="77777777" w:rsidR="00C83996" w:rsidRPr="002A2B87" w:rsidRDefault="00C83996" w:rsidP="00C83996">
      <w:pPr>
        <w:pStyle w:val="Paragraf"/>
        <w:spacing w:before="0" w:after="0" w:line="240" w:lineRule="auto"/>
        <w:jc w:val="both"/>
        <w:rPr>
          <w:rFonts w:asciiTheme="majorHAnsi" w:hAnsiTheme="majorHAnsi" w:cstheme="maj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152"/>
      </w:tblGrid>
      <w:tr w:rsidR="00C83996" w:rsidRPr="002A2B87" w14:paraId="1C5FDDBF" w14:textId="77777777">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62EB79" w14:textId="77777777" w:rsidR="00C83996" w:rsidRPr="002A2B87" w:rsidRDefault="00C83996">
            <w:pPr>
              <w:spacing w:line="256" w:lineRule="auto"/>
              <w:rPr>
                <w:rFonts w:asciiTheme="majorHAnsi" w:hAnsiTheme="majorHAnsi" w:cstheme="majorHAnsi"/>
                <w:b/>
                <w:bCs/>
                <w:sz w:val="24"/>
                <w:szCs w:val="24"/>
                <w:lang w:bidi="ne-NP"/>
              </w:rPr>
            </w:pPr>
            <w:r w:rsidRPr="002A2B87">
              <w:rPr>
                <w:rFonts w:asciiTheme="majorHAnsi" w:hAnsiTheme="majorHAnsi" w:cstheme="majorHAnsi"/>
                <w:b/>
                <w:bCs/>
                <w:sz w:val="24"/>
                <w:szCs w:val="24"/>
                <w:lang w:bidi="ne-NP"/>
              </w:rPr>
              <w:t>Faza postopka</w:t>
            </w:r>
          </w:p>
        </w:tc>
        <w:tc>
          <w:tcPr>
            <w:tcW w:w="6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F043A6" w14:textId="77777777" w:rsidR="00C83996" w:rsidRPr="002A2B87" w:rsidRDefault="00C83996">
            <w:pPr>
              <w:spacing w:line="256" w:lineRule="auto"/>
              <w:rPr>
                <w:rFonts w:asciiTheme="majorHAnsi" w:hAnsiTheme="majorHAnsi" w:cstheme="majorHAnsi"/>
                <w:b/>
                <w:bCs/>
                <w:sz w:val="24"/>
                <w:szCs w:val="24"/>
                <w:lang w:bidi="ne-NP"/>
              </w:rPr>
            </w:pPr>
            <w:r w:rsidRPr="002A2B87">
              <w:rPr>
                <w:rFonts w:asciiTheme="majorHAnsi" w:hAnsiTheme="majorHAnsi" w:cstheme="majorHAnsi"/>
                <w:b/>
                <w:bCs/>
                <w:sz w:val="24"/>
                <w:szCs w:val="24"/>
                <w:lang w:bidi="ne-NP"/>
              </w:rPr>
              <w:t>Datumi</w:t>
            </w:r>
          </w:p>
        </w:tc>
      </w:tr>
      <w:tr w:rsidR="00C83996" w:rsidRPr="002A2B87" w14:paraId="7A2BCA5F" w14:textId="77777777">
        <w:tc>
          <w:tcPr>
            <w:tcW w:w="2835" w:type="dxa"/>
            <w:tcBorders>
              <w:top w:val="single" w:sz="4" w:space="0" w:color="auto"/>
              <w:left w:val="single" w:sz="4" w:space="0" w:color="auto"/>
              <w:bottom w:val="single" w:sz="4" w:space="0" w:color="auto"/>
              <w:right w:val="single" w:sz="4" w:space="0" w:color="auto"/>
            </w:tcBorders>
            <w:hideMark/>
          </w:tcPr>
          <w:p w14:paraId="24CAA2D5" w14:textId="77777777" w:rsidR="00C83996" w:rsidRPr="002A2B87" w:rsidRDefault="00C83996">
            <w:pPr>
              <w:spacing w:line="256" w:lineRule="auto"/>
              <w:rPr>
                <w:rFonts w:asciiTheme="majorHAnsi" w:hAnsiTheme="majorHAnsi" w:cstheme="majorHAnsi"/>
                <w:sz w:val="24"/>
                <w:szCs w:val="24"/>
                <w:lang w:bidi="ne-NP"/>
              </w:rPr>
            </w:pPr>
            <w:r w:rsidRPr="002A2B87">
              <w:rPr>
                <w:rFonts w:asciiTheme="majorHAnsi" w:hAnsiTheme="majorHAnsi" w:cstheme="majorHAnsi"/>
                <w:sz w:val="24"/>
                <w:szCs w:val="24"/>
                <w:lang w:bidi="ne-NP"/>
              </w:rPr>
              <w:t>Rok za postavitev vprašanj</w:t>
            </w:r>
          </w:p>
        </w:tc>
        <w:tc>
          <w:tcPr>
            <w:tcW w:w="6269" w:type="dxa"/>
            <w:tcBorders>
              <w:top w:val="single" w:sz="4" w:space="0" w:color="auto"/>
              <w:left w:val="single" w:sz="4" w:space="0" w:color="auto"/>
              <w:bottom w:val="single" w:sz="4" w:space="0" w:color="auto"/>
              <w:right w:val="single" w:sz="4" w:space="0" w:color="auto"/>
            </w:tcBorders>
            <w:hideMark/>
          </w:tcPr>
          <w:p w14:paraId="0CD59E6F" w14:textId="7705DB98" w:rsidR="00C83996" w:rsidRPr="002A2B87" w:rsidRDefault="00CC1AA3">
            <w:pPr>
              <w:spacing w:line="256" w:lineRule="auto"/>
              <w:rPr>
                <w:rFonts w:asciiTheme="majorHAnsi" w:hAnsiTheme="majorHAnsi" w:cstheme="majorHAnsi"/>
                <w:sz w:val="24"/>
                <w:szCs w:val="24"/>
                <w:lang w:bidi="ne-NP"/>
              </w:rPr>
            </w:pPr>
            <w:r w:rsidRPr="002A2B87">
              <w:rPr>
                <w:rFonts w:asciiTheme="majorHAnsi" w:hAnsiTheme="majorHAnsi" w:cstheme="majorHAnsi"/>
                <w:sz w:val="24"/>
                <w:szCs w:val="24"/>
                <w:lang w:bidi="ne-NP"/>
              </w:rPr>
              <w:t>1</w:t>
            </w:r>
            <w:r w:rsidR="009D5F97" w:rsidRPr="002A2B87">
              <w:rPr>
                <w:rFonts w:asciiTheme="majorHAnsi" w:hAnsiTheme="majorHAnsi" w:cstheme="majorHAnsi"/>
                <w:sz w:val="24"/>
                <w:szCs w:val="24"/>
                <w:lang w:bidi="ne-NP"/>
              </w:rPr>
              <w:t>1</w:t>
            </w:r>
            <w:r w:rsidR="00C83996" w:rsidRPr="002A2B87">
              <w:rPr>
                <w:rFonts w:asciiTheme="majorHAnsi" w:hAnsiTheme="majorHAnsi" w:cstheme="majorHAnsi"/>
                <w:sz w:val="24"/>
                <w:szCs w:val="24"/>
                <w:lang w:bidi="ne-NP"/>
              </w:rPr>
              <w:t>. 8. 2026 do 1</w:t>
            </w:r>
            <w:r w:rsidR="00515D4B">
              <w:rPr>
                <w:rFonts w:asciiTheme="majorHAnsi" w:hAnsiTheme="majorHAnsi" w:cstheme="majorHAnsi"/>
                <w:sz w:val="24"/>
                <w:szCs w:val="24"/>
                <w:lang w:bidi="ne-NP"/>
              </w:rPr>
              <w:t>2</w:t>
            </w:r>
            <w:r w:rsidR="00C83996" w:rsidRPr="002A2B87">
              <w:rPr>
                <w:rFonts w:asciiTheme="majorHAnsi" w:hAnsiTheme="majorHAnsi" w:cstheme="majorHAnsi"/>
                <w:sz w:val="24"/>
                <w:szCs w:val="24"/>
                <w:lang w:bidi="ne-NP"/>
              </w:rPr>
              <w:t>.00 h</w:t>
            </w:r>
          </w:p>
        </w:tc>
      </w:tr>
      <w:tr w:rsidR="00C83996" w:rsidRPr="002A2B87" w14:paraId="0EF7EA75" w14:textId="77777777">
        <w:tc>
          <w:tcPr>
            <w:tcW w:w="2835" w:type="dxa"/>
            <w:tcBorders>
              <w:top w:val="single" w:sz="4" w:space="0" w:color="auto"/>
              <w:left w:val="single" w:sz="4" w:space="0" w:color="auto"/>
              <w:bottom w:val="single" w:sz="4" w:space="0" w:color="auto"/>
              <w:right w:val="single" w:sz="4" w:space="0" w:color="auto"/>
            </w:tcBorders>
            <w:hideMark/>
          </w:tcPr>
          <w:p w14:paraId="3D583C1D" w14:textId="77777777" w:rsidR="00C83996" w:rsidRPr="002A2B87" w:rsidRDefault="00C83996">
            <w:pPr>
              <w:spacing w:line="256" w:lineRule="auto"/>
              <w:rPr>
                <w:rFonts w:asciiTheme="majorHAnsi" w:hAnsiTheme="majorHAnsi" w:cstheme="majorHAnsi"/>
                <w:sz w:val="24"/>
                <w:szCs w:val="24"/>
                <w:lang w:bidi="ne-NP"/>
              </w:rPr>
            </w:pPr>
            <w:r w:rsidRPr="002A2B87">
              <w:rPr>
                <w:rFonts w:asciiTheme="majorHAnsi" w:hAnsiTheme="majorHAnsi" w:cstheme="majorHAnsi"/>
                <w:sz w:val="24"/>
                <w:szCs w:val="24"/>
                <w:lang w:bidi="ne-NP"/>
              </w:rPr>
              <w:t>Oddaja ponudb</w:t>
            </w:r>
          </w:p>
        </w:tc>
        <w:tc>
          <w:tcPr>
            <w:tcW w:w="6269" w:type="dxa"/>
            <w:tcBorders>
              <w:top w:val="single" w:sz="4" w:space="0" w:color="auto"/>
              <w:left w:val="single" w:sz="4" w:space="0" w:color="auto"/>
              <w:bottom w:val="single" w:sz="4" w:space="0" w:color="auto"/>
              <w:right w:val="single" w:sz="4" w:space="0" w:color="auto"/>
            </w:tcBorders>
            <w:hideMark/>
          </w:tcPr>
          <w:p w14:paraId="7D06F528" w14:textId="0A1BFBCC" w:rsidR="00C83996" w:rsidRPr="002A2B87" w:rsidRDefault="00C83996">
            <w:pPr>
              <w:spacing w:line="256" w:lineRule="auto"/>
              <w:rPr>
                <w:rFonts w:asciiTheme="majorHAnsi" w:hAnsiTheme="majorHAnsi" w:cstheme="majorHAnsi"/>
                <w:sz w:val="24"/>
                <w:szCs w:val="24"/>
                <w:lang w:bidi="ne-NP"/>
              </w:rPr>
            </w:pPr>
            <w:r w:rsidRPr="002A2B87">
              <w:rPr>
                <w:rFonts w:asciiTheme="majorHAnsi" w:hAnsiTheme="majorHAnsi" w:cstheme="majorHAnsi"/>
                <w:sz w:val="24"/>
                <w:szCs w:val="24"/>
                <w:lang w:bidi="ne-NP"/>
              </w:rPr>
              <w:t>1</w:t>
            </w:r>
            <w:r w:rsidR="002E5E0B" w:rsidRPr="002A2B87">
              <w:rPr>
                <w:rFonts w:asciiTheme="majorHAnsi" w:hAnsiTheme="majorHAnsi" w:cstheme="majorHAnsi"/>
                <w:sz w:val="24"/>
                <w:szCs w:val="24"/>
                <w:lang w:bidi="ne-NP"/>
              </w:rPr>
              <w:t>8</w:t>
            </w:r>
            <w:r w:rsidRPr="002A2B87">
              <w:rPr>
                <w:rFonts w:asciiTheme="majorHAnsi" w:hAnsiTheme="majorHAnsi" w:cstheme="majorHAnsi"/>
                <w:sz w:val="24"/>
                <w:szCs w:val="24"/>
                <w:lang w:bidi="ne-NP"/>
              </w:rPr>
              <w:t>. 8. 2026 do 11.00 h</w:t>
            </w:r>
          </w:p>
        </w:tc>
      </w:tr>
      <w:tr w:rsidR="00C83996" w:rsidRPr="002A2B87" w14:paraId="3E618A94" w14:textId="77777777">
        <w:trPr>
          <w:trHeight w:val="58"/>
        </w:trPr>
        <w:tc>
          <w:tcPr>
            <w:tcW w:w="2835" w:type="dxa"/>
            <w:tcBorders>
              <w:top w:val="single" w:sz="4" w:space="0" w:color="auto"/>
              <w:left w:val="single" w:sz="4" w:space="0" w:color="auto"/>
              <w:bottom w:val="single" w:sz="4" w:space="0" w:color="auto"/>
              <w:right w:val="single" w:sz="4" w:space="0" w:color="auto"/>
            </w:tcBorders>
            <w:hideMark/>
          </w:tcPr>
          <w:p w14:paraId="57EA45C5" w14:textId="77777777" w:rsidR="00C83996" w:rsidRPr="002A2B87" w:rsidRDefault="00C83996">
            <w:pPr>
              <w:spacing w:line="256" w:lineRule="auto"/>
              <w:rPr>
                <w:rFonts w:asciiTheme="majorHAnsi" w:hAnsiTheme="majorHAnsi" w:cstheme="majorHAnsi"/>
                <w:sz w:val="24"/>
                <w:szCs w:val="24"/>
                <w:lang w:bidi="ne-NP"/>
              </w:rPr>
            </w:pPr>
            <w:r w:rsidRPr="002A2B87">
              <w:rPr>
                <w:rFonts w:asciiTheme="majorHAnsi" w:hAnsiTheme="majorHAnsi" w:cstheme="majorHAnsi"/>
                <w:sz w:val="24"/>
                <w:szCs w:val="24"/>
                <w:lang w:bidi="ne-NP"/>
              </w:rPr>
              <w:t>Javno odpiranje ponudb</w:t>
            </w:r>
          </w:p>
        </w:tc>
        <w:tc>
          <w:tcPr>
            <w:tcW w:w="6269" w:type="dxa"/>
            <w:tcBorders>
              <w:top w:val="single" w:sz="4" w:space="0" w:color="auto"/>
              <w:left w:val="single" w:sz="4" w:space="0" w:color="auto"/>
              <w:bottom w:val="single" w:sz="4" w:space="0" w:color="auto"/>
              <w:right w:val="single" w:sz="4" w:space="0" w:color="auto"/>
            </w:tcBorders>
            <w:hideMark/>
          </w:tcPr>
          <w:p w14:paraId="51838A68" w14:textId="671EB52D" w:rsidR="00C83996" w:rsidRPr="002A2B87" w:rsidRDefault="00C83996">
            <w:pPr>
              <w:spacing w:line="256" w:lineRule="auto"/>
              <w:rPr>
                <w:rFonts w:asciiTheme="majorHAnsi" w:hAnsiTheme="majorHAnsi" w:cstheme="majorHAnsi"/>
                <w:sz w:val="24"/>
                <w:szCs w:val="24"/>
                <w:lang w:bidi="ne-NP"/>
              </w:rPr>
            </w:pPr>
            <w:r w:rsidRPr="002A2B87">
              <w:rPr>
                <w:rFonts w:asciiTheme="majorHAnsi" w:hAnsiTheme="majorHAnsi" w:cstheme="majorHAnsi"/>
                <w:sz w:val="24"/>
                <w:szCs w:val="24"/>
                <w:lang w:bidi="ne-NP"/>
              </w:rPr>
              <w:t>1</w:t>
            </w:r>
            <w:r w:rsidR="00AF414B" w:rsidRPr="002A2B87">
              <w:rPr>
                <w:rFonts w:asciiTheme="majorHAnsi" w:hAnsiTheme="majorHAnsi" w:cstheme="majorHAnsi"/>
                <w:sz w:val="24"/>
                <w:szCs w:val="24"/>
                <w:lang w:bidi="ne-NP"/>
              </w:rPr>
              <w:t>8</w:t>
            </w:r>
            <w:r w:rsidRPr="002A2B87">
              <w:rPr>
                <w:rFonts w:asciiTheme="majorHAnsi" w:hAnsiTheme="majorHAnsi" w:cstheme="majorHAnsi"/>
                <w:sz w:val="24"/>
                <w:szCs w:val="24"/>
                <w:lang w:bidi="ne-NP"/>
              </w:rPr>
              <w:t>. 8. 2026  ob 12.00 h</w:t>
            </w:r>
          </w:p>
        </w:tc>
      </w:tr>
    </w:tbl>
    <w:p w14:paraId="4BE415D2" w14:textId="77777777" w:rsidR="00C83996" w:rsidRPr="002A2B87" w:rsidRDefault="00C83996" w:rsidP="00C83996">
      <w:pPr>
        <w:pStyle w:val="Paragraf"/>
        <w:spacing w:before="0" w:after="0" w:line="240" w:lineRule="auto"/>
        <w:rPr>
          <w:rFonts w:asciiTheme="majorHAnsi" w:eastAsia="Calibri" w:hAnsiTheme="majorHAnsi" w:cstheme="maj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6162"/>
      </w:tblGrid>
      <w:tr w:rsidR="00C83996" w:rsidRPr="002A2B87" w14:paraId="297C6082" w14:textId="77777777">
        <w:tc>
          <w:tcPr>
            <w:tcW w:w="2835" w:type="dxa"/>
            <w:tcBorders>
              <w:top w:val="single" w:sz="4" w:space="0" w:color="auto"/>
              <w:left w:val="single" w:sz="4" w:space="0" w:color="auto"/>
              <w:bottom w:val="single" w:sz="4" w:space="0" w:color="auto"/>
              <w:right w:val="single" w:sz="4" w:space="0" w:color="auto"/>
            </w:tcBorders>
            <w:hideMark/>
          </w:tcPr>
          <w:p w14:paraId="0825F801" w14:textId="77777777" w:rsidR="00C83996" w:rsidRPr="002A2B87" w:rsidRDefault="00C83996">
            <w:pPr>
              <w:spacing w:line="256" w:lineRule="auto"/>
              <w:rPr>
                <w:rFonts w:asciiTheme="majorHAnsi" w:eastAsia="Calibri" w:hAnsiTheme="majorHAnsi" w:cstheme="majorHAnsi"/>
                <w:sz w:val="24"/>
                <w:szCs w:val="24"/>
                <w:lang w:bidi="ne-NP"/>
              </w:rPr>
            </w:pPr>
            <w:r w:rsidRPr="002A2B87">
              <w:rPr>
                <w:rFonts w:asciiTheme="majorHAnsi" w:hAnsiTheme="majorHAnsi" w:cstheme="majorHAnsi"/>
                <w:sz w:val="24"/>
                <w:szCs w:val="24"/>
                <w:lang w:bidi="ne-NP"/>
              </w:rPr>
              <w:t>Kontaktni naslov</w:t>
            </w:r>
          </w:p>
        </w:tc>
        <w:tc>
          <w:tcPr>
            <w:tcW w:w="6269" w:type="dxa"/>
            <w:tcBorders>
              <w:top w:val="single" w:sz="4" w:space="0" w:color="auto"/>
              <w:left w:val="single" w:sz="4" w:space="0" w:color="auto"/>
              <w:bottom w:val="single" w:sz="4" w:space="0" w:color="auto"/>
              <w:right w:val="single" w:sz="4" w:space="0" w:color="auto"/>
            </w:tcBorders>
            <w:hideMark/>
          </w:tcPr>
          <w:p w14:paraId="4A6F4379" w14:textId="522BCAE4" w:rsidR="00C83996" w:rsidRPr="002A2B87" w:rsidRDefault="00305D3C" w:rsidP="00305D3C">
            <w:pPr>
              <w:spacing w:line="256" w:lineRule="auto"/>
              <w:rPr>
                <w:rFonts w:asciiTheme="majorHAnsi" w:hAnsiTheme="majorHAnsi" w:cstheme="majorHAnsi"/>
                <w:b/>
                <w:sz w:val="24"/>
                <w:szCs w:val="24"/>
                <w:lang w:bidi="ne-NP"/>
              </w:rPr>
            </w:pPr>
            <w:r w:rsidRPr="002A2B87">
              <w:rPr>
                <w:rFonts w:asciiTheme="majorHAnsi" w:hAnsiTheme="majorHAnsi" w:cstheme="majorHAnsi"/>
                <w:b/>
                <w:bCs/>
                <w:color w:val="454545"/>
                <w:sz w:val="24"/>
                <w:szCs w:val="24"/>
                <w:shd w:val="clear" w:color="auto" w:fill="FFFFFF"/>
              </w:rPr>
              <w:t>T:</w:t>
            </w:r>
            <w:r w:rsidRPr="002A2B87">
              <w:rPr>
                <w:rFonts w:asciiTheme="majorHAnsi" w:hAnsiTheme="majorHAnsi" w:cstheme="majorHAnsi"/>
                <w:color w:val="454545"/>
                <w:sz w:val="24"/>
                <w:szCs w:val="24"/>
                <w:shd w:val="clear" w:color="auto" w:fill="FFFFFF"/>
              </w:rPr>
              <w:t> 02/540-93-70 – tajništvo</w:t>
            </w:r>
            <w:r w:rsidRPr="002A2B87">
              <w:rPr>
                <w:rFonts w:asciiTheme="majorHAnsi" w:hAnsiTheme="majorHAnsi" w:cstheme="majorHAnsi"/>
                <w:color w:val="454545"/>
                <w:sz w:val="24"/>
                <w:szCs w:val="24"/>
              </w:rPr>
              <w:br/>
            </w:r>
            <w:r w:rsidRPr="002A2B87">
              <w:rPr>
                <w:rFonts w:asciiTheme="majorHAnsi" w:hAnsiTheme="majorHAnsi" w:cstheme="majorHAnsi"/>
                <w:b/>
                <w:bCs/>
                <w:color w:val="454545"/>
                <w:sz w:val="24"/>
                <w:szCs w:val="24"/>
                <w:shd w:val="clear" w:color="auto" w:fill="FFFFFF"/>
              </w:rPr>
              <w:t>E:</w:t>
            </w:r>
            <w:r w:rsidRPr="002A2B87">
              <w:rPr>
                <w:rFonts w:asciiTheme="majorHAnsi" w:hAnsiTheme="majorHAnsi" w:cstheme="majorHAnsi"/>
                <w:color w:val="454545"/>
                <w:sz w:val="24"/>
                <w:szCs w:val="24"/>
                <w:shd w:val="clear" w:color="auto" w:fill="FFFFFF"/>
              </w:rPr>
              <w:t> </w:t>
            </w:r>
            <w:hyperlink r:id="rId9" w:history="1">
              <w:r w:rsidRPr="001C77F5">
                <w:rPr>
                  <w:rFonts w:asciiTheme="majorHAnsi" w:hAnsiTheme="majorHAnsi" w:cstheme="majorHAnsi"/>
                  <w:color w:val="2E74B5" w:themeColor="accent5" w:themeShade="BF"/>
                  <w:sz w:val="24"/>
                  <w:szCs w:val="24"/>
                  <w:u w:val="single"/>
                  <w:shd w:val="clear" w:color="auto" w:fill="FFFFFF"/>
                </w:rPr>
                <w:t>tajnistvo@obcina-cankova.si</w:t>
              </w:r>
            </w:hyperlink>
            <w:r w:rsidRPr="001C77F5">
              <w:rPr>
                <w:rFonts w:asciiTheme="majorHAnsi" w:hAnsiTheme="majorHAnsi" w:cstheme="majorHAnsi"/>
                <w:color w:val="2E74B5" w:themeColor="accent5" w:themeShade="BF"/>
                <w:sz w:val="24"/>
                <w:szCs w:val="24"/>
              </w:rPr>
              <w:br/>
            </w:r>
            <w:r w:rsidRPr="001C77F5">
              <w:rPr>
                <w:rFonts w:asciiTheme="majorHAnsi" w:hAnsiTheme="majorHAnsi" w:cstheme="majorHAnsi"/>
                <w:b/>
                <w:bCs/>
                <w:sz w:val="24"/>
                <w:szCs w:val="24"/>
                <w:shd w:val="clear" w:color="auto" w:fill="FFFFFF"/>
              </w:rPr>
              <w:t>I:</w:t>
            </w:r>
            <w:r w:rsidRPr="001C77F5">
              <w:rPr>
                <w:rFonts w:asciiTheme="majorHAnsi" w:hAnsiTheme="majorHAnsi" w:cstheme="majorHAnsi"/>
                <w:sz w:val="24"/>
                <w:szCs w:val="24"/>
                <w:shd w:val="clear" w:color="auto" w:fill="FFFFFF"/>
              </w:rPr>
              <w:t> </w:t>
            </w:r>
            <w:hyperlink r:id="rId10" w:history="1">
              <w:r w:rsidRPr="001C77F5">
                <w:rPr>
                  <w:rFonts w:asciiTheme="majorHAnsi" w:hAnsiTheme="majorHAnsi" w:cstheme="majorHAnsi"/>
                  <w:color w:val="2E74B5" w:themeColor="accent5" w:themeShade="BF"/>
                  <w:sz w:val="24"/>
                  <w:szCs w:val="24"/>
                  <w:u w:val="single"/>
                  <w:shd w:val="clear" w:color="auto" w:fill="FFFFFF"/>
                </w:rPr>
                <w:t>www.cankova.si</w:t>
              </w:r>
            </w:hyperlink>
          </w:p>
        </w:tc>
      </w:tr>
    </w:tbl>
    <w:p w14:paraId="0A9D7AAA" w14:textId="77777777" w:rsidR="0009105B" w:rsidRPr="002A2B87" w:rsidRDefault="0009105B" w:rsidP="00854C42">
      <w:pPr>
        <w:tabs>
          <w:tab w:val="left" w:pos="567"/>
        </w:tabs>
        <w:spacing w:after="0" w:line="276" w:lineRule="auto"/>
        <w:jc w:val="both"/>
        <w:rPr>
          <w:rFonts w:asciiTheme="majorHAnsi" w:eastAsia="Calibri" w:hAnsiTheme="majorHAnsi" w:cstheme="majorHAnsi"/>
          <w:sz w:val="24"/>
          <w:szCs w:val="24"/>
        </w:rPr>
      </w:pPr>
    </w:p>
    <w:p w14:paraId="0A9D7AAB" w14:textId="77777777" w:rsidR="0009105B" w:rsidRPr="002A2B87" w:rsidRDefault="0009105B" w:rsidP="00854C42">
      <w:pPr>
        <w:tabs>
          <w:tab w:val="left" w:pos="567"/>
        </w:tabs>
        <w:spacing w:after="0" w:line="276" w:lineRule="auto"/>
        <w:jc w:val="both"/>
        <w:rPr>
          <w:rFonts w:asciiTheme="majorHAnsi" w:eastAsia="Calibri" w:hAnsiTheme="majorHAnsi" w:cstheme="majorHAnsi"/>
          <w:iCs/>
          <w:sz w:val="24"/>
          <w:szCs w:val="24"/>
        </w:rPr>
      </w:pPr>
      <w:r w:rsidRPr="002A2B87">
        <w:rPr>
          <w:rFonts w:asciiTheme="majorHAnsi" w:eastAsia="Calibri" w:hAnsiTheme="majorHAnsi" w:cstheme="majorHAnsi"/>
          <w:sz w:val="24"/>
          <w:szCs w:val="24"/>
          <w:lang w:val="x-none"/>
        </w:rPr>
        <w:lastRenderedPageBreak/>
        <w:t xml:space="preserve">Ponudnik mora ponudbo izdelati v slovenskem jeziku. </w:t>
      </w:r>
      <w:r w:rsidRPr="002A2B87">
        <w:rPr>
          <w:rFonts w:asciiTheme="majorHAnsi" w:eastAsia="Calibri" w:hAnsiTheme="majorHAnsi" w:cstheme="majorHAnsi"/>
          <w:iCs/>
          <w:sz w:val="24"/>
          <w:szCs w:val="24"/>
          <w:lang w:val="x-none"/>
        </w:rPr>
        <w:t>Ponudniki morajo ponuditi izvedbo razpisanih storitev</w:t>
      </w:r>
      <w:r w:rsidRPr="002A2B87">
        <w:rPr>
          <w:rFonts w:asciiTheme="majorHAnsi" w:eastAsia="Calibri" w:hAnsiTheme="majorHAnsi" w:cstheme="majorHAnsi"/>
          <w:iCs/>
          <w:sz w:val="24"/>
          <w:szCs w:val="24"/>
        </w:rPr>
        <w:t xml:space="preserve"> </w:t>
      </w:r>
      <w:r w:rsidRPr="002A2B87">
        <w:rPr>
          <w:rFonts w:asciiTheme="majorHAnsi" w:eastAsia="Calibri" w:hAnsiTheme="majorHAnsi" w:cstheme="majorHAnsi"/>
          <w:iCs/>
          <w:sz w:val="24"/>
          <w:szCs w:val="24"/>
          <w:lang w:val="x-none"/>
        </w:rPr>
        <w:t>v celoti. Naročnik bo vse ponudnike, ki ne bodo ponudili izvedbo vseh razpisanih storitev, izločil iz ocenjevanja ponudb</w:t>
      </w:r>
      <w:r w:rsidRPr="002A2B87">
        <w:rPr>
          <w:rFonts w:asciiTheme="majorHAnsi" w:eastAsia="Calibri" w:hAnsiTheme="majorHAnsi" w:cstheme="majorHAnsi"/>
          <w:iCs/>
          <w:sz w:val="24"/>
          <w:szCs w:val="24"/>
        </w:rPr>
        <w:t>. Vse opredeljene cene morajo biti višje od »0«.</w:t>
      </w:r>
    </w:p>
    <w:p w14:paraId="0A9D7AAC" w14:textId="77777777" w:rsidR="0009105B" w:rsidRPr="002A2B87" w:rsidRDefault="0009105B" w:rsidP="00854C42">
      <w:pPr>
        <w:tabs>
          <w:tab w:val="left" w:pos="567"/>
        </w:tabs>
        <w:spacing w:after="0" w:line="276" w:lineRule="auto"/>
        <w:jc w:val="both"/>
        <w:rPr>
          <w:rFonts w:asciiTheme="majorHAnsi" w:eastAsia="Calibri" w:hAnsiTheme="majorHAnsi" w:cstheme="majorHAnsi"/>
          <w:sz w:val="24"/>
          <w:szCs w:val="24"/>
        </w:rPr>
      </w:pPr>
    </w:p>
    <w:p w14:paraId="0A9D7AAD" w14:textId="77777777" w:rsidR="0009105B" w:rsidRPr="002A2B87" w:rsidRDefault="0009105B" w:rsidP="00854C42">
      <w:pPr>
        <w:tabs>
          <w:tab w:val="left" w:pos="567"/>
        </w:tabs>
        <w:spacing w:after="0" w:line="276" w:lineRule="auto"/>
        <w:jc w:val="both"/>
        <w:rPr>
          <w:rFonts w:asciiTheme="majorHAnsi" w:eastAsia="Calibri" w:hAnsiTheme="majorHAnsi" w:cstheme="majorHAnsi"/>
          <w:sz w:val="24"/>
          <w:szCs w:val="24"/>
        </w:rPr>
      </w:pPr>
      <w:r w:rsidRPr="002A2B87">
        <w:rPr>
          <w:rFonts w:asciiTheme="majorHAnsi" w:eastAsia="Calibri" w:hAnsiTheme="majorHAnsi" w:cstheme="majorHAnsi"/>
          <w:sz w:val="24"/>
          <w:szCs w:val="24"/>
        </w:rPr>
        <w:t xml:space="preserve">Ponudnik nosi vse stroške, povezano s pripravo in predložitvijo svoje ponudbe. Z oddajo ponudbe se ponudnik strinja z vsemi pogoji javnega naročila, ki izhajajo iz te razpisne dokumentacije. </w:t>
      </w:r>
    </w:p>
    <w:p w14:paraId="0A9D7AAE" w14:textId="77777777" w:rsidR="0009105B" w:rsidRPr="002A2B87" w:rsidRDefault="0009105B" w:rsidP="00854C42">
      <w:pPr>
        <w:spacing w:after="0" w:line="276" w:lineRule="auto"/>
        <w:rPr>
          <w:rFonts w:asciiTheme="majorHAnsi" w:eastAsia="Calibri" w:hAnsiTheme="majorHAnsi" w:cstheme="majorHAnsi"/>
          <w:iCs/>
          <w:sz w:val="24"/>
          <w:szCs w:val="24"/>
          <w:lang w:eastAsia="x-none"/>
        </w:rPr>
      </w:pPr>
    </w:p>
    <w:p w14:paraId="0A9D7AAF" w14:textId="2E3D3DFD" w:rsidR="0009105B" w:rsidRPr="002A2B87" w:rsidRDefault="00E912CB" w:rsidP="00854C42">
      <w:pPr>
        <w:keepNext/>
        <w:spacing w:after="0" w:line="276" w:lineRule="auto"/>
        <w:outlineLvl w:val="0"/>
        <w:rPr>
          <w:rFonts w:asciiTheme="majorHAnsi" w:eastAsia="Times New Roman" w:hAnsiTheme="majorHAnsi" w:cstheme="majorHAnsi"/>
          <w:b/>
          <w:bCs/>
          <w:iCs/>
          <w:kern w:val="32"/>
          <w:sz w:val="24"/>
          <w:szCs w:val="24"/>
          <w:lang w:eastAsia="x-none"/>
        </w:rPr>
      </w:pPr>
      <w:r w:rsidRPr="002A2B87">
        <w:rPr>
          <w:rFonts w:asciiTheme="majorHAnsi" w:eastAsia="Times New Roman" w:hAnsiTheme="majorHAnsi" w:cstheme="majorHAnsi"/>
          <w:b/>
          <w:bCs/>
          <w:iCs/>
          <w:kern w:val="32"/>
          <w:sz w:val="24"/>
          <w:szCs w:val="24"/>
          <w:lang w:eastAsia="x-none"/>
        </w:rPr>
        <w:t>PRAVNA PODLAGA</w:t>
      </w:r>
    </w:p>
    <w:p w14:paraId="0A9D7AB0" w14:textId="77777777" w:rsidR="0009105B" w:rsidRPr="002A2B87" w:rsidRDefault="0009105B" w:rsidP="00854C42">
      <w:pPr>
        <w:keepNext/>
        <w:spacing w:after="0" w:line="276" w:lineRule="auto"/>
        <w:outlineLvl w:val="0"/>
        <w:rPr>
          <w:rFonts w:asciiTheme="majorHAnsi" w:eastAsia="Times New Roman" w:hAnsiTheme="majorHAnsi" w:cstheme="majorHAnsi"/>
          <w:b/>
          <w:bCs/>
          <w:iCs/>
          <w:kern w:val="32"/>
          <w:sz w:val="24"/>
          <w:szCs w:val="24"/>
          <w:lang w:eastAsia="x-none"/>
        </w:rPr>
      </w:pPr>
    </w:p>
    <w:p w14:paraId="0A9D7AB1" w14:textId="4FEC027F" w:rsidR="0009105B" w:rsidRPr="002A2B87" w:rsidRDefault="00C2569D" w:rsidP="00735208">
      <w:pPr>
        <w:jc w:val="both"/>
        <w:rPr>
          <w:rFonts w:asciiTheme="majorHAnsi" w:eastAsia="Calibri" w:hAnsiTheme="majorHAnsi" w:cstheme="majorHAnsi"/>
          <w:color w:val="000000"/>
          <w:sz w:val="24"/>
          <w:szCs w:val="24"/>
        </w:rPr>
      </w:pPr>
      <w:r w:rsidRPr="002A2B87">
        <w:rPr>
          <w:rFonts w:asciiTheme="majorHAnsi" w:eastAsia="Calibri" w:hAnsiTheme="majorHAnsi" w:cstheme="majorHAnsi"/>
          <w:iCs/>
          <w:sz w:val="24"/>
          <w:szCs w:val="24"/>
          <w:lang w:eastAsia="sl-SI"/>
        </w:rPr>
        <w:t>Naročnik izvaja postopek oddaje javnega naročila na podlagi veljavnega zakona in podzakonskih aktov, ki urejajo javno naročanje, v skladu z veljavno zakonodajo, ki ureja področje javnih financ ter področje, ki je predmet javnega naročila</w:t>
      </w:r>
      <w:r w:rsidR="002D27FF" w:rsidRPr="002A2B87">
        <w:rPr>
          <w:rFonts w:asciiTheme="majorHAnsi" w:eastAsia="Calibri" w:hAnsiTheme="majorHAnsi" w:cstheme="majorHAnsi"/>
          <w:iCs/>
          <w:sz w:val="24"/>
          <w:szCs w:val="24"/>
          <w:lang w:eastAsia="sl-SI"/>
        </w:rPr>
        <w:t xml:space="preserve"> in sicer predvsem po določbah</w:t>
      </w:r>
      <w:r w:rsidR="00735208" w:rsidRPr="002A2B87">
        <w:rPr>
          <w:rFonts w:asciiTheme="majorHAnsi" w:eastAsia="Calibri" w:hAnsiTheme="majorHAnsi" w:cstheme="majorHAnsi"/>
          <w:iCs/>
          <w:sz w:val="24"/>
          <w:szCs w:val="24"/>
          <w:lang w:eastAsia="sl-SI"/>
        </w:rPr>
        <w:t xml:space="preserve"> </w:t>
      </w:r>
      <w:r w:rsidR="00735208" w:rsidRPr="002A2B87">
        <w:rPr>
          <w:rFonts w:asciiTheme="majorHAnsi" w:hAnsiTheme="majorHAnsi" w:cstheme="majorHAnsi"/>
          <w:color w:val="000000"/>
          <w:sz w:val="24"/>
          <w:szCs w:val="24"/>
        </w:rPr>
        <w:t>zakonov in na njihovi podlagi sprejetih podzakonskih predpisov:</w:t>
      </w:r>
    </w:p>
    <w:p w14:paraId="0A9D7AB2" w14:textId="77777777" w:rsidR="00C2569D" w:rsidRPr="002A2B87" w:rsidRDefault="00C2569D" w:rsidP="00854C42">
      <w:pPr>
        <w:keepNext/>
        <w:spacing w:after="0" w:line="276" w:lineRule="auto"/>
        <w:outlineLvl w:val="0"/>
        <w:rPr>
          <w:rFonts w:asciiTheme="majorHAnsi" w:eastAsia="Times New Roman" w:hAnsiTheme="majorHAnsi" w:cstheme="majorHAnsi"/>
          <w:b/>
          <w:bCs/>
          <w:iCs/>
          <w:kern w:val="32"/>
          <w:sz w:val="24"/>
          <w:szCs w:val="24"/>
          <w:lang w:eastAsia="x-none"/>
        </w:rPr>
      </w:pPr>
    </w:p>
    <w:p w14:paraId="3C128DCE" w14:textId="77777777" w:rsidR="00432850" w:rsidRPr="002A2B87" w:rsidRDefault="00432850" w:rsidP="006334FD">
      <w:pPr>
        <w:numPr>
          <w:ilvl w:val="0"/>
          <w:numId w:val="23"/>
        </w:numPr>
        <w:spacing w:after="0" w:line="276" w:lineRule="auto"/>
        <w:ind w:left="459"/>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Zakon o javnem naročanju (ZJN-3; Uradni list RS, št. 91/15, 14/18, 121/21, 10/22, 74/22 – odl. US, 100/22 – ZNUZSZS, 28/23, 88/23 – ZOPNN-F in 83/25 – ZOUL);</w:t>
      </w:r>
    </w:p>
    <w:p w14:paraId="2ED6F7D2" w14:textId="77777777" w:rsidR="00432850" w:rsidRPr="002A2B87" w:rsidRDefault="00432850" w:rsidP="006334FD">
      <w:pPr>
        <w:numPr>
          <w:ilvl w:val="0"/>
          <w:numId w:val="23"/>
        </w:numPr>
        <w:spacing w:after="0" w:line="276" w:lineRule="auto"/>
        <w:ind w:left="459"/>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Zakon o pravnem varstvu v postopkih javnega naročanja (Uradni list RS, št. 43/11, 60/11 – ZTP-D, 63/13, 90/14 – ZDU-1I, 60/17, 72/19 in 83/25 – ZOUL);</w:t>
      </w:r>
    </w:p>
    <w:p w14:paraId="07EE00EB" w14:textId="77777777" w:rsidR="00432850" w:rsidRPr="002A2B87" w:rsidRDefault="00432850" w:rsidP="006334FD">
      <w:pPr>
        <w:numPr>
          <w:ilvl w:val="0"/>
          <w:numId w:val="23"/>
        </w:numPr>
        <w:spacing w:after="0" w:line="276" w:lineRule="auto"/>
        <w:ind w:left="459"/>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Zakon o javnih financah (Uradni list RS, št. št. 11/11 – uradno prečiščeno besedilo, 14/13 – popr., 101/13, 55/15 – ZFisP, 96/15 – ZIPRS1617, 13/18, 195/20 – odl. US, 18/23 – ZDU-1O, 76/23, 24/25 – ZFisP-1, 39/25, 85/25 – ZPJS in 112/25);</w:t>
      </w:r>
    </w:p>
    <w:p w14:paraId="50A5F1BD" w14:textId="77777777" w:rsidR="00432850" w:rsidRPr="002A2B87" w:rsidRDefault="00432850" w:rsidP="006334FD">
      <w:pPr>
        <w:numPr>
          <w:ilvl w:val="0"/>
          <w:numId w:val="23"/>
        </w:numPr>
        <w:spacing w:after="0" w:line="276" w:lineRule="auto"/>
        <w:ind w:left="459"/>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Zakon o integriteti in preprečevanju korupcije (Uradni list RS, št. 69/11 – uradno prečiščeno besedilo, 158/20, 3/22 – ZDeb in 16/23 – ZZPri);</w:t>
      </w:r>
    </w:p>
    <w:p w14:paraId="0937CC9C" w14:textId="77777777" w:rsidR="00432850" w:rsidRPr="002A2B87" w:rsidRDefault="00432850" w:rsidP="006334FD">
      <w:pPr>
        <w:numPr>
          <w:ilvl w:val="0"/>
          <w:numId w:val="23"/>
        </w:numPr>
        <w:spacing w:after="0" w:line="276" w:lineRule="auto"/>
        <w:ind w:left="459"/>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Uredba o finančnih zavarovanjih pri javnem naročanju (Uradni list RS, št. 27/16);</w:t>
      </w:r>
    </w:p>
    <w:p w14:paraId="3CB13432" w14:textId="77777777" w:rsidR="00432850" w:rsidRPr="002A2B87" w:rsidRDefault="00432850" w:rsidP="006334FD">
      <w:pPr>
        <w:numPr>
          <w:ilvl w:val="0"/>
          <w:numId w:val="23"/>
        </w:numPr>
        <w:spacing w:after="0" w:line="276" w:lineRule="auto"/>
        <w:ind w:left="459"/>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Zakon o prevozih v cestnem prometu (Uradni list RS, št. 6/16 – uradno prečiščeno besedilo, 67/19, 94/21, 54/22 – ZUJPP, 105/22 – ZZNŠPP, 18/23 – ZDU-1O, 23/24 in 21/25);</w:t>
      </w:r>
    </w:p>
    <w:p w14:paraId="752C2C7D" w14:textId="77777777" w:rsidR="00432850" w:rsidRPr="002A2B87" w:rsidRDefault="00432850" w:rsidP="006334FD">
      <w:pPr>
        <w:numPr>
          <w:ilvl w:val="0"/>
          <w:numId w:val="23"/>
        </w:numPr>
        <w:spacing w:after="0" w:line="276" w:lineRule="auto"/>
        <w:ind w:left="459"/>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Zakon o motornih vozilih (Uradni list RS, št. 75/17 in 92/20 – ZPrCP-E);</w:t>
      </w:r>
    </w:p>
    <w:p w14:paraId="3AB3BECE" w14:textId="77777777" w:rsidR="00432850" w:rsidRPr="002A2B87" w:rsidRDefault="00432850" w:rsidP="006334FD">
      <w:pPr>
        <w:numPr>
          <w:ilvl w:val="0"/>
          <w:numId w:val="23"/>
        </w:numPr>
        <w:spacing w:after="0" w:line="276" w:lineRule="auto"/>
        <w:ind w:left="459"/>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Pravilnik o delih in opremi vozil (Uradni list RS, št. 16/22 in 58/22);</w:t>
      </w:r>
    </w:p>
    <w:p w14:paraId="1CABC75E" w14:textId="77777777" w:rsidR="00432850" w:rsidRPr="002A2B87" w:rsidRDefault="00432850" w:rsidP="006334FD">
      <w:pPr>
        <w:numPr>
          <w:ilvl w:val="0"/>
          <w:numId w:val="23"/>
        </w:numPr>
        <w:spacing w:after="0" w:line="276" w:lineRule="auto"/>
        <w:ind w:left="459"/>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Obligacijski zakonik (Uradni list RS, št. 97/07 - uradno prečiščeno besedilo);</w:t>
      </w:r>
    </w:p>
    <w:p w14:paraId="050C3586" w14:textId="77777777" w:rsidR="00432850" w:rsidRPr="002A2B87" w:rsidRDefault="00432850" w:rsidP="006334FD">
      <w:pPr>
        <w:numPr>
          <w:ilvl w:val="0"/>
          <w:numId w:val="23"/>
        </w:numPr>
        <w:spacing w:after="0" w:line="276" w:lineRule="auto"/>
        <w:ind w:left="459"/>
        <w:jc w:val="both"/>
        <w:rPr>
          <w:rFonts w:asciiTheme="majorHAnsi" w:hAnsiTheme="majorHAnsi" w:cstheme="majorHAnsi"/>
          <w:color w:val="000000"/>
          <w:sz w:val="24"/>
          <w:szCs w:val="24"/>
        </w:rPr>
      </w:pPr>
      <w:r w:rsidRPr="002A2B87">
        <w:rPr>
          <w:rFonts w:asciiTheme="majorHAnsi" w:hAnsiTheme="majorHAnsi" w:cstheme="majorHAnsi"/>
          <w:color w:val="000000" w:themeColor="text1"/>
          <w:sz w:val="24"/>
          <w:szCs w:val="24"/>
        </w:rPr>
        <w:t>Zakon o varnosti cestnega prometa (Uradni list RS št. 56/08 – uradno prečiščeno besedilo, 57/08 – ZLDUVCP, 58/09, 36/10, 106/10 – ZMV, 109/10 – ZCes-1, 109/10 – ZPrCP, 109/10 – ZVoz, 39/11 – ZJZ-E, 75/17 – ZMV-1 in 10/18 – ZCes-1C);</w:t>
      </w:r>
    </w:p>
    <w:p w14:paraId="406DF706" w14:textId="77777777" w:rsidR="00432850" w:rsidRPr="002A2B87" w:rsidRDefault="00432850" w:rsidP="006334FD">
      <w:pPr>
        <w:numPr>
          <w:ilvl w:val="0"/>
          <w:numId w:val="23"/>
        </w:numPr>
        <w:spacing w:after="0" w:line="276" w:lineRule="auto"/>
        <w:ind w:left="459"/>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Zakon o pravilih cestnega prometa (Uradni list RS, št. 156/21 – uradno prečiščeno besedilo, 161/21 – popr., 22/25, 86/25 – odl. US in 14/26 – ZINUNPS);</w:t>
      </w:r>
    </w:p>
    <w:p w14:paraId="55AA7480" w14:textId="77777777" w:rsidR="00432850" w:rsidRPr="002A2B87" w:rsidRDefault="00432850" w:rsidP="006334FD">
      <w:pPr>
        <w:numPr>
          <w:ilvl w:val="0"/>
          <w:numId w:val="23"/>
        </w:numPr>
        <w:spacing w:after="0" w:line="276" w:lineRule="auto"/>
        <w:ind w:left="459"/>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Zakon o cestah (Uradni list RS, št. 132/22, 140/22 – ZSDH-1A, 29/23 in 78/23 – ZUNPEOVE);</w:t>
      </w:r>
    </w:p>
    <w:p w14:paraId="07442BBE" w14:textId="77777777" w:rsidR="00432850" w:rsidRPr="002A2B87" w:rsidRDefault="00432850" w:rsidP="006334FD">
      <w:pPr>
        <w:numPr>
          <w:ilvl w:val="0"/>
          <w:numId w:val="23"/>
        </w:numPr>
        <w:spacing w:after="0" w:line="276" w:lineRule="auto"/>
        <w:ind w:left="459"/>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Zakon o voznikih (Uradni list RS, št. 92/22 – uradno prečiščeno besedilo, 153/22, 102/25 in 16/26);</w:t>
      </w:r>
    </w:p>
    <w:p w14:paraId="5D4ED84F" w14:textId="77777777" w:rsidR="00432850" w:rsidRPr="002A2B87" w:rsidRDefault="00432850" w:rsidP="006334FD">
      <w:pPr>
        <w:numPr>
          <w:ilvl w:val="0"/>
          <w:numId w:val="23"/>
        </w:numPr>
        <w:spacing w:after="0" w:line="276" w:lineRule="auto"/>
        <w:ind w:left="459"/>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Zakon o motornih vozilih (Uradni list RS, št. 75/17 in 92/20 – ZPrCP-E);</w:t>
      </w:r>
    </w:p>
    <w:p w14:paraId="34CD490F" w14:textId="77777777" w:rsidR="00432850" w:rsidRPr="002A2B87" w:rsidRDefault="00432850" w:rsidP="006334FD">
      <w:pPr>
        <w:numPr>
          <w:ilvl w:val="0"/>
          <w:numId w:val="23"/>
        </w:numPr>
        <w:spacing w:after="0" w:line="276" w:lineRule="auto"/>
        <w:ind w:left="459"/>
        <w:jc w:val="both"/>
        <w:rPr>
          <w:rFonts w:asciiTheme="majorHAnsi" w:hAnsiTheme="majorHAnsi" w:cstheme="majorHAnsi"/>
          <w:color w:val="000000"/>
          <w:sz w:val="24"/>
          <w:szCs w:val="24"/>
        </w:rPr>
      </w:pPr>
      <w:r w:rsidRPr="002A2B87">
        <w:rPr>
          <w:rFonts w:asciiTheme="majorHAnsi" w:hAnsiTheme="majorHAnsi" w:cstheme="majorHAnsi"/>
          <w:color w:val="000000" w:themeColor="text1"/>
          <w:sz w:val="24"/>
          <w:szCs w:val="24"/>
        </w:rPr>
        <w:t>Zakon o osnovni šoli (Uradni list RS, št. št. 81/06 – uradno prečiščeno besedilo, 102/07, 107/10, 87/11, 40/12 – ZUJF, 63/13, 46/16 – ZOFVI-K, 76/23, 16/24 in 54/25);</w:t>
      </w:r>
    </w:p>
    <w:p w14:paraId="42788FAD" w14:textId="77777777" w:rsidR="00432850" w:rsidRPr="002A2B87" w:rsidRDefault="00432850" w:rsidP="006334FD">
      <w:pPr>
        <w:numPr>
          <w:ilvl w:val="0"/>
          <w:numId w:val="23"/>
        </w:numPr>
        <w:spacing w:after="0" w:line="276" w:lineRule="auto"/>
        <w:ind w:left="459"/>
        <w:jc w:val="both"/>
        <w:rPr>
          <w:rFonts w:asciiTheme="majorHAnsi" w:eastAsiaTheme="minorEastAsia" w:hAnsiTheme="majorHAnsi" w:cstheme="majorHAnsi"/>
          <w:color w:val="000000" w:themeColor="text1"/>
          <w:sz w:val="24"/>
          <w:szCs w:val="24"/>
        </w:rPr>
      </w:pPr>
      <w:r w:rsidRPr="002A2B87">
        <w:rPr>
          <w:rFonts w:asciiTheme="majorHAnsi" w:hAnsiTheme="majorHAnsi" w:cstheme="majorHAnsi"/>
          <w:color w:val="000000" w:themeColor="text1"/>
          <w:sz w:val="24"/>
          <w:szCs w:val="24"/>
        </w:rPr>
        <w:lastRenderedPageBreak/>
        <w:t>Zakon o usmerjanju otrok s posebnimi potrebami (Uradni list RS, št. 58/11, 40/12 – ZUJF, 90/12, 41/17 – ZOPOPP, 200/20 – ZOOMTVI in 12/26);</w:t>
      </w:r>
    </w:p>
    <w:p w14:paraId="262CC7C6" w14:textId="77777777" w:rsidR="00432850" w:rsidRPr="002A2B87" w:rsidRDefault="00432850" w:rsidP="006334FD">
      <w:pPr>
        <w:numPr>
          <w:ilvl w:val="0"/>
          <w:numId w:val="23"/>
        </w:numPr>
        <w:spacing w:after="0" w:line="276" w:lineRule="auto"/>
        <w:ind w:left="459"/>
        <w:jc w:val="both"/>
        <w:rPr>
          <w:rFonts w:asciiTheme="majorHAnsi" w:eastAsia="Calibri" w:hAnsiTheme="majorHAnsi" w:cstheme="majorHAnsi"/>
          <w:color w:val="000000"/>
          <w:sz w:val="24"/>
          <w:szCs w:val="24"/>
        </w:rPr>
      </w:pPr>
      <w:r w:rsidRPr="002A2B87">
        <w:rPr>
          <w:rFonts w:asciiTheme="majorHAnsi" w:hAnsiTheme="majorHAnsi" w:cstheme="majorHAnsi"/>
          <w:color w:val="000000"/>
          <w:sz w:val="24"/>
          <w:szCs w:val="24"/>
        </w:rPr>
        <w:t>Pravilnik o spremljevalcih pri prevozu skupin otrok (Uradni list RS, št. 83/11);</w:t>
      </w:r>
    </w:p>
    <w:p w14:paraId="1EF8CE4C" w14:textId="77777777" w:rsidR="00432850" w:rsidRPr="002A2B87" w:rsidRDefault="00432850" w:rsidP="006334FD">
      <w:pPr>
        <w:numPr>
          <w:ilvl w:val="0"/>
          <w:numId w:val="23"/>
        </w:numPr>
        <w:spacing w:after="0" w:line="276" w:lineRule="auto"/>
        <w:ind w:left="459"/>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Pravilnik o delih in opremi vozil (Uradni list RS, št. 16/22 in 58/22);</w:t>
      </w:r>
    </w:p>
    <w:p w14:paraId="4A0F0B81" w14:textId="77777777" w:rsidR="00432850" w:rsidRPr="002A2B87" w:rsidRDefault="00432850" w:rsidP="006334FD">
      <w:pPr>
        <w:numPr>
          <w:ilvl w:val="0"/>
          <w:numId w:val="23"/>
        </w:numPr>
        <w:spacing w:after="0" w:line="276" w:lineRule="auto"/>
        <w:ind w:left="459"/>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Pravilnik o licencah za opravljanje prevozov v cestnem prometu (Uradni list RS, št. 67/07</w:t>
      </w:r>
      <w:r w:rsidRPr="002A2B87">
        <w:rPr>
          <w:rFonts w:asciiTheme="majorHAnsi" w:hAnsiTheme="majorHAnsi" w:cstheme="majorHAnsi"/>
          <w:sz w:val="24"/>
          <w:szCs w:val="24"/>
        </w:rPr>
        <w:t xml:space="preserve"> </w:t>
      </w:r>
      <w:r w:rsidRPr="002A2B87">
        <w:rPr>
          <w:rFonts w:asciiTheme="majorHAnsi" w:hAnsiTheme="majorHAnsi" w:cstheme="majorHAnsi"/>
          <w:color w:val="000000"/>
          <w:sz w:val="24"/>
          <w:szCs w:val="24"/>
        </w:rPr>
        <w:t>in 102/20);</w:t>
      </w:r>
    </w:p>
    <w:p w14:paraId="3E394228" w14:textId="77777777" w:rsidR="00432850" w:rsidRPr="002A2B87" w:rsidRDefault="00432850" w:rsidP="006334FD">
      <w:pPr>
        <w:numPr>
          <w:ilvl w:val="0"/>
          <w:numId w:val="23"/>
        </w:numPr>
        <w:spacing w:after="0" w:line="276" w:lineRule="auto"/>
        <w:ind w:left="459"/>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Pravilnik o oznakah in opremi vozil, s katerimi se opravljajo prevozi v cestnem prometu (Uradni list RS, št. 1/08, 78/08, 1/09 in 11/26);</w:t>
      </w:r>
    </w:p>
    <w:p w14:paraId="35ABE0C2" w14:textId="77777777" w:rsidR="00432850" w:rsidRPr="002A2B87" w:rsidRDefault="00432850" w:rsidP="006334FD">
      <w:pPr>
        <w:numPr>
          <w:ilvl w:val="0"/>
          <w:numId w:val="23"/>
        </w:numPr>
        <w:spacing w:after="0" w:line="276" w:lineRule="auto"/>
        <w:ind w:left="459"/>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Uredba o zelenem javnem naročanju (Uradni list RS, št. 51/17, 64/19 in 121/21, 132/23 in 43/25) ter</w:t>
      </w:r>
    </w:p>
    <w:p w14:paraId="1DDA3F5B" w14:textId="7B7E0449" w:rsidR="00432850" w:rsidRPr="002A2B87" w:rsidRDefault="00432850" w:rsidP="006334FD">
      <w:pPr>
        <w:numPr>
          <w:ilvl w:val="0"/>
          <w:numId w:val="23"/>
        </w:numPr>
        <w:spacing w:after="0" w:line="276" w:lineRule="auto"/>
        <w:ind w:left="459"/>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 xml:space="preserve">vsa ostala veljavna zakonodaja, ki velja v Republiki Sloveniji in ureja </w:t>
      </w:r>
      <w:r w:rsidR="007C03D8" w:rsidRPr="002A2B87">
        <w:rPr>
          <w:rFonts w:asciiTheme="majorHAnsi" w:hAnsiTheme="majorHAnsi" w:cstheme="majorHAnsi"/>
          <w:color w:val="000000"/>
          <w:sz w:val="24"/>
          <w:szCs w:val="24"/>
        </w:rPr>
        <w:t>predmetno</w:t>
      </w:r>
      <w:r w:rsidRPr="002A2B87">
        <w:rPr>
          <w:rFonts w:asciiTheme="majorHAnsi" w:hAnsiTheme="majorHAnsi" w:cstheme="majorHAnsi"/>
          <w:color w:val="000000"/>
          <w:sz w:val="24"/>
          <w:szCs w:val="24"/>
        </w:rPr>
        <w:t xml:space="preserve"> področje.</w:t>
      </w:r>
    </w:p>
    <w:p w14:paraId="58BD4778" w14:textId="77777777" w:rsidR="00432850" w:rsidRPr="002A2B87" w:rsidRDefault="00432850" w:rsidP="00432850">
      <w:pPr>
        <w:jc w:val="both"/>
        <w:rPr>
          <w:rFonts w:asciiTheme="majorHAnsi" w:hAnsiTheme="majorHAnsi" w:cstheme="majorHAnsi"/>
          <w:color w:val="000000"/>
          <w:sz w:val="24"/>
          <w:szCs w:val="24"/>
        </w:rPr>
      </w:pPr>
    </w:p>
    <w:p w14:paraId="6F40CE1A" w14:textId="13C7A669" w:rsidR="00432850" w:rsidRPr="002A2B87" w:rsidRDefault="00432850" w:rsidP="00E0565A">
      <w:pPr>
        <w:tabs>
          <w:tab w:val="left" w:pos="5954"/>
        </w:tabs>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 xml:space="preserve">Pri izvedbi javnega naročila ne more nastopati </w:t>
      </w:r>
      <w:r w:rsidR="00B049C2" w:rsidRPr="002A2B87">
        <w:rPr>
          <w:rFonts w:asciiTheme="majorHAnsi" w:hAnsiTheme="majorHAnsi" w:cstheme="majorHAnsi"/>
          <w:color w:val="000000"/>
          <w:sz w:val="24"/>
          <w:szCs w:val="24"/>
        </w:rPr>
        <w:t>ponudnik</w:t>
      </w:r>
      <w:r w:rsidRPr="002A2B87">
        <w:rPr>
          <w:rFonts w:asciiTheme="majorHAnsi" w:hAnsiTheme="majorHAnsi" w:cstheme="majorHAnsi"/>
          <w:color w:val="000000"/>
          <w:sz w:val="24"/>
          <w:szCs w:val="24"/>
        </w:rPr>
        <w:t xml:space="preserve">, za katerega je podana absolutna prepoved poslovanja na podlagi določbe 35. člena ZIntPK. V primeru nastopanja </w:t>
      </w:r>
      <w:r w:rsidR="00B049C2" w:rsidRPr="002A2B87">
        <w:rPr>
          <w:rFonts w:asciiTheme="majorHAnsi" w:hAnsiTheme="majorHAnsi" w:cstheme="majorHAnsi"/>
          <w:color w:val="000000"/>
          <w:sz w:val="24"/>
          <w:szCs w:val="24"/>
        </w:rPr>
        <w:t>ponudnika</w:t>
      </w:r>
      <w:r w:rsidRPr="002A2B87">
        <w:rPr>
          <w:rFonts w:asciiTheme="majorHAnsi" w:hAnsiTheme="majorHAnsi" w:cstheme="majorHAnsi"/>
          <w:color w:val="000000"/>
          <w:sz w:val="24"/>
          <w:szCs w:val="24"/>
        </w:rPr>
        <w:t xml:space="preserve">, za katerega je na podlagi določbe 35. člena ZIntPK dovoljeno pogojno poslovanje, se morajo takšni </w:t>
      </w:r>
      <w:r w:rsidR="00253E05" w:rsidRPr="002A2B87">
        <w:rPr>
          <w:rFonts w:asciiTheme="majorHAnsi" w:hAnsiTheme="majorHAnsi" w:cstheme="majorHAnsi"/>
          <w:color w:val="000000"/>
          <w:sz w:val="24"/>
          <w:szCs w:val="24"/>
        </w:rPr>
        <w:t xml:space="preserve">ponudniki </w:t>
      </w:r>
      <w:r w:rsidRPr="002A2B87">
        <w:rPr>
          <w:rFonts w:asciiTheme="majorHAnsi" w:hAnsiTheme="majorHAnsi" w:cstheme="majorHAnsi"/>
          <w:color w:val="000000"/>
          <w:sz w:val="24"/>
          <w:szCs w:val="24"/>
        </w:rPr>
        <w:t>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5375C120" w14:textId="2C97BB25" w:rsidR="00432850" w:rsidRPr="002A2B87" w:rsidRDefault="00432850" w:rsidP="00432850">
      <w:pPr>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Na naročnikov poziv mora izbrani ponudnik v postopku javnega naročanja ali pri izvajanju javnega naročila posredovati podatke o gospodarskih subjektih, za katere se glede na določbe zakona, ki ureja gospodarske družbe, šteje, da so z njim povezane družbe.</w:t>
      </w:r>
    </w:p>
    <w:p w14:paraId="03E04D73" w14:textId="232B4ECF" w:rsidR="00432850" w:rsidRPr="002A2B87" w:rsidRDefault="00432850" w:rsidP="00432850">
      <w:pPr>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Izbrani ponudnik mora podatke posredovati naročniku v roku osmih dni od prejema naročnikovega poziva.</w:t>
      </w:r>
    </w:p>
    <w:p w14:paraId="7FBE9C41" w14:textId="061B61B6" w:rsidR="00432850" w:rsidRPr="002A2B87" w:rsidRDefault="00432850" w:rsidP="00432850">
      <w:pPr>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9A80766" w14:textId="3AB015B1" w:rsidR="00432850" w:rsidRPr="002A2B87" w:rsidRDefault="00432850" w:rsidP="00432850">
      <w:pPr>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793DB2A" w14:textId="38902688" w:rsidR="00432850" w:rsidRDefault="00432850" w:rsidP="00771EB1">
      <w:pPr>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V primeru ustavitve postopka nobena stran ne sme začenjati in izvajati postopkov, ki bi oteževali razveljavitev ali spremembo odločitve o izbiri izvajalca ali bi vplivali na nepristranskost naročnika in/ali Državne revizijske komisije.</w:t>
      </w:r>
    </w:p>
    <w:p w14:paraId="15B335B7" w14:textId="77777777" w:rsidR="00771EB1" w:rsidRPr="00771EB1" w:rsidRDefault="00771EB1" w:rsidP="00771EB1">
      <w:pPr>
        <w:jc w:val="both"/>
        <w:rPr>
          <w:rFonts w:asciiTheme="majorHAnsi" w:hAnsiTheme="majorHAnsi" w:cstheme="majorHAnsi"/>
          <w:color w:val="000000"/>
          <w:sz w:val="24"/>
          <w:szCs w:val="24"/>
        </w:rPr>
      </w:pPr>
    </w:p>
    <w:p w14:paraId="0A9D7AB3" w14:textId="31E03177" w:rsidR="0009105B" w:rsidRPr="002A2B87" w:rsidRDefault="00E912CB" w:rsidP="00854C42">
      <w:pPr>
        <w:keepNext/>
        <w:spacing w:after="0" w:line="276" w:lineRule="auto"/>
        <w:outlineLvl w:val="0"/>
        <w:rPr>
          <w:rFonts w:asciiTheme="majorHAnsi" w:eastAsia="Times New Roman" w:hAnsiTheme="majorHAnsi" w:cstheme="majorHAnsi"/>
          <w:b/>
          <w:bCs/>
          <w:iCs/>
          <w:kern w:val="32"/>
          <w:sz w:val="24"/>
          <w:szCs w:val="24"/>
          <w:lang w:eastAsia="x-none"/>
        </w:rPr>
      </w:pPr>
      <w:r w:rsidRPr="002A2B87">
        <w:rPr>
          <w:rFonts w:asciiTheme="majorHAnsi" w:eastAsia="Times New Roman" w:hAnsiTheme="majorHAnsi" w:cstheme="majorHAnsi"/>
          <w:b/>
          <w:bCs/>
          <w:iCs/>
          <w:kern w:val="32"/>
          <w:sz w:val="24"/>
          <w:szCs w:val="24"/>
          <w:lang w:eastAsia="x-none"/>
        </w:rPr>
        <w:lastRenderedPageBreak/>
        <w:t>MERILO ZA IZBOR</w:t>
      </w:r>
    </w:p>
    <w:p w14:paraId="0A9D7ABC" w14:textId="77777777" w:rsidR="0009105B" w:rsidRPr="002A2B87" w:rsidRDefault="0009105B" w:rsidP="00854C42">
      <w:pPr>
        <w:spacing w:after="0" w:line="276" w:lineRule="auto"/>
        <w:jc w:val="both"/>
        <w:rPr>
          <w:rFonts w:asciiTheme="majorHAnsi" w:eastAsia="Calibri" w:hAnsiTheme="majorHAnsi" w:cstheme="majorHAnsi"/>
          <w:iCs/>
          <w:sz w:val="24"/>
          <w:szCs w:val="24"/>
          <w:lang w:eastAsia="x-none"/>
        </w:rPr>
      </w:pPr>
    </w:p>
    <w:p w14:paraId="48ABB96B" w14:textId="5BC1F452" w:rsidR="00A10441" w:rsidRPr="002A2B87" w:rsidRDefault="00A10441" w:rsidP="00854C42">
      <w:pPr>
        <w:spacing w:after="0" w:line="276" w:lineRule="auto"/>
        <w:jc w:val="both"/>
        <w:rPr>
          <w:rFonts w:asciiTheme="majorHAnsi" w:eastAsia="Calibri" w:hAnsiTheme="majorHAnsi" w:cstheme="majorHAnsi"/>
          <w:iCs/>
          <w:sz w:val="24"/>
          <w:szCs w:val="24"/>
          <w:lang w:eastAsia="x-none"/>
        </w:rPr>
      </w:pPr>
      <w:r w:rsidRPr="002A2B87">
        <w:rPr>
          <w:rFonts w:asciiTheme="majorHAnsi" w:eastAsia="Times New Roman" w:hAnsiTheme="majorHAnsi" w:cstheme="majorHAnsi"/>
          <w:iCs/>
          <w:kern w:val="32"/>
          <w:sz w:val="24"/>
          <w:szCs w:val="24"/>
          <w:lang w:eastAsia="x-none"/>
        </w:rPr>
        <w:t>Ekonomsko najugodnejša ponudba</w:t>
      </w:r>
      <w:r w:rsidR="00FB7070" w:rsidRPr="002A2B87">
        <w:rPr>
          <w:rFonts w:asciiTheme="majorHAnsi" w:eastAsia="Times New Roman" w:hAnsiTheme="majorHAnsi" w:cstheme="majorHAnsi"/>
          <w:iCs/>
          <w:kern w:val="32"/>
          <w:sz w:val="24"/>
          <w:szCs w:val="24"/>
          <w:lang w:eastAsia="x-none"/>
        </w:rPr>
        <w:t>.</w:t>
      </w:r>
    </w:p>
    <w:p w14:paraId="5BEA422F" w14:textId="40BF19AD" w:rsidR="00A10441" w:rsidRPr="002A2B87" w:rsidRDefault="00A10441" w:rsidP="00A10441">
      <w:pPr>
        <w:keepNext/>
        <w:spacing w:after="0" w:line="276" w:lineRule="auto"/>
        <w:outlineLvl w:val="0"/>
        <w:rPr>
          <w:rFonts w:asciiTheme="majorHAnsi" w:eastAsia="Times New Roman" w:hAnsiTheme="majorHAnsi" w:cstheme="majorHAnsi"/>
          <w:iCs/>
          <w:kern w:val="32"/>
          <w:sz w:val="24"/>
          <w:szCs w:val="24"/>
          <w:lang w:eastAsia="x-none"/>
        </w:rPr>
      </w:pPr>
      <w:r w:rsidRPr="002A2B87">
        <w:rPr>
          <w:rFonts w:asciiTheme="majorHAnsi" w:eastAsia="Times New Roman" w:hAnsiTheme="majorHAnsi" w:cstheme="majorHAnsi"/>
          <w:iCs/>
          <w:kern w:val="32"/>
          <w:sz w:val="24"/>
          <w:szCs w:val="24"/>
          <w:lang w:eastAsia="x-none"/>
        </w:rPr>
        <w:t>Merilo za izbiro : 100 točk</w:t>
      </w:r>
      <w:r w:rsidR="00C626B4" w:rsidRPr="002A2B87">
        <w:rPr>
          <w:rFonts w:asciiTheme="majorHAnsi" w:eastAsia="Times New Roman" w:hAnsiTheme="majorHAnsi" w:cstheme="majorHAnsi"/>
          <w:iCs/>
          <w:kern w:val="32"/>
          <w:sz w:val="24"/>
          <w:szCs w:val="24"/>
          <w:lang w:eastAsia="x-none"/>
        </w:rPr>
        <w:t>/</w:t>
      </w:r>
      <w:r w:rsidRPr="002A2B87">
        <w:rPr>
          <w:rFonts w:asciiTheme="majorHAnsi" w:eastAsia="Times New Roman" w:hAnsiTheme="majorHAnsi" w:cstheme="majorHAnsi"/>
          <w:iCs/>
          <w:kern w:val="32"/>
          <w:sz w:val="24"/>
          <w:szCs w:val="24"/>
          <w:lang w:eastAsia="x-none"/>
        </w:rPr>
        <w:t xml:space="preserve"> Najnižja cena v EUR brez DDV</w:t>
      </w:r>
    </w:p>
    <w:p w14:paraId="194E2D4E" w14:textId="44F9F564" w:rsidR="00A10441" w:rsidRPr="002A2B87" w:rsidRDefault="00A10441" w:rsidP="00854C42">
      <w:pPr>
        <w:spacing w:after="0" w:line="276" w:lineRule="auto"/>
        <w:jc w:val="both"/>
        <w:rPr>
          <w:rFonts w:asciiTheme="majorHAnsi" w:eastAsia="Calibri" w:hAnsiTheme="majorHAnsi" w:cstheme="majorHAnsi"/>
          <w:iCs/>
          <w:sz w:val="24"/>
          <w:szCs w:val="24"/>
          <w:lang w:eastAsia="x-none"/>
        </w:rPr>
      </w:pPr>
    </w:p>
    <w:p w14:paraId="0A9D7ABD" w14:textId="7EF50859" w:rsidR="0009105B" w:rsidRPr="002A2B87" w:rsidRDefault="0009105B" w:rsidP="00854C42">
      <w:pPr>
        <w:spacing w:after="0" w:line="276" w:lineRule="auto"/>
        <w:jc w:val="both"/>
        <w:rPr>
          <w:rFonts w:asciiTheme="majorHAnsi" w:eastAsia="Calibri" w:hAnsiTheme="majorHAnsi" w:cstheme="majorHAnsi"/>
          <w:iCs/>
          <w:sz w:val="24"/>
          <w:szCs w:val="24"/>
          <w:lang w:eastAsia="x-none"/>
        </w:rPr>
      </w:pPr>
      <w:r w:rsidRPr="002A2B87">
        <w:rPr>
          <w:rFonts w:asciiTheme="majorHAnsi" w:eastAsia="Calibri" w:hAnsiTheme="majorHAnsi" w:cstheme="majorHAnsi"/>
          <w:iCs/>
          <w:sz w:val="24"/>
          <w:szCs w:val="24"/>
          <w:lang w:eastAsia="x-none"/>
        </w:rPr>
        <w:t>Največje število točk je 100.</w:t>
      </w:r>
    </w:p>
    <w:p w14:paraId="0A9D7ABE" w14:textId="77777777" w:rsidR="006D54CC" w:rsidRPr="002A2B87" w:rsidRDefault="006D54CC" w:rsidP="00854C42">
      <w:pPr>
        <w:spacing w:after="0" w:line="276" w:lineRule="auto"/>
        <w:jc w:val="both"/>
        <w:rPr>
          <w:rFonts w:asciiTheme="majorHAnsi" w:eastAsia="Calibri" w:hAnsiTheme="majorHAnsi" w:cstheme="majorHAnsi"/>
          <w:iCs/>
          <w:sz w:val="24"/>
          <w:szCs w:val="24"/>
          <w:lang w:eastAsia="x-none"/>
        </w:rPr>
      </w:pPr>
    </w:p>
    <w:p w14:paraId="0A9D7ABF" w14:textId="70A681EA" w:rsidR="0009105B" w:rsidRPr="002A2B87" w:rsidRDefault="0009105B" w:rsidP="00854C42">
      <w:pPr>
        <w:spacing w:after="0" w:line="276" w:lineRule="auto"/>
        <w:rPr>
          <w:rFonts w:asciiTheme="majorHAnsi" w:eastAsia="Times New Roman" w:hAnsiTheme="majorHAnsi" w:cstheme="majorHAnsi"/>
          <w:b/>
          <w:sz w:val="24"/>
          <w:szCs w:val="24"/>
          <w:lang w:eastAsia="sl-SI"/>
        </w:rPr>
      </w:pPr>
      <w:r w:rsidRPr="002A2B87">
        <w:rPr>
          <w:rFonts w:asciiTheme="majorHAnsi" w:eastAsia="Times New Roman" w:hAnsiTheme="majorHAnsi" w:cstheme="majorHAnsi"/>
          <w:b/>
          <w:sz w:val="24"/>
          <w:szCs w:val="24"/>
          <w:lang w:eastAsia="sl-SI"/>
        </w:rPr>
        <w:t>Merilo »najnižja cena v EUR brez DDV«:</w:t>
      </w:r>
    </w:p>
    <w:p w14:paraId="0A9D7AC0" w14:textId="6D92D8FC" w:rsidR="0009105B" w:rsidRPr="002A2B87" w:rsidRDefault="0009105B" w:rsidP="00854C42">
      <w:pPr>
        <w:autoSpaceDE w:val="0"/>
        <w:autoSpaceDN w:val="0"/>
        <w:adjustRightInd w:val="0"/>
        <w:spacing w:after="0" w:line="276" w:lineRule="auto"/>
        <w:jc w:val="both"/>
        <w:rPr>
          <w:rFonts w:asciiTheme="majorHAnsi" w:eastAsia="Calibri" w:hAnsiTheme="majorHAnsi" w:cstheme="majorHAnsi"/>
          <w:iCs/>
          <w:sz w:val="24"/>
          <w:szCs w:val="24"/>
        </w:rPr>
      </w:pPr>
      <w:r w:rsidRPr="002A2B87">
        <w:rPr>
          <w:rFonts w:asciiTheme="majorHAnsi" w:eastAsia="Calibri" w:hAnsiTheme="majorHAnsi" w:cstheme="majorHAnsi"/>
          <w:iCs/>
          <w:sz w:val="24"/>
          <w:szCs w:val="24"/>
        </w:rPr>
        <w:t xml:space="preserve">Naročnik bo točkoval skupno ponudbeno vrednost brez DDV do največ </w:t>
      </w:r>
      <w:r w:rsidR="00A10441" w:rsidRPr="002A2B87">
        <w:rPr>
          <w:rFonts w:asciiTheme="majorHAnsi" w:eastAsia="Calibri" w:hAnsiTheme="majorHAnsi" w:cstheme="majorHAnsi"/>
          <w:iCs/>
          <w:sz w:val="24"/>
          <w:szCs w:val="24"/>
        </w:rPr>
        <w:t>100</w:t>
      </w:r>
      <w:r w:rsidRPr="002A2B87">
        <w:rPr>
          <w:rFonts w:asciiTheme="majorHAnsi" w:eastAsia="Calibri" w:hAnsiTheme="majorHAnsi" w:cstheme="majorHAnsi"/>
          <w:iCs/>
          <w:sz w:val="24"/>
          <w:szCs w:val="24"/>
        </w:rPr>
        <w:t xml:space="preserve">točk, in sicer na način, da bo najugodnejši ponudnik dobil najvišje število točk, to je </w:t>
      </w:r>
      <w:r w:rsidR="00A10441" w:rsidRPr="002A2B87">
        <w:rPr>
          <w:rFonts w:asciiTheme="majorHAnsi" w:eastAsia="Calibri" w:hAnsiTheme="majorHAnsi" w:cstheme="majorHAnsi"/>
          <w:iCs/>
          <w:sz w:val="24"/>
          <w:szCs w:val="24"/>
        </w:rPr>
        <w:t>100</w:t>
      </w:r>
      <w:r w:rsidRPr="002A2B87">
        <w:rPr>
          <w:rFonts w:asciiTheme="majorHAnsi" w:eastAsia="Calibri" w:hAnsiTheme="majorHAnsi" w:cstheme="majorHAnsi"/>
          <w:iCs/>
          <w:sz w:val="24"/>
          <w:szCs w:val="24"/>
        </w:rPr>
        <w:t xml:space="preserve"> točk, vsak naslednji pa glede na najcenejšo ponudbo sorazmerno manjše število točk. </w:t>
      </w:r>
    </w:p>
    <w:p w14:paraId="0A9D7AC1" w14:textId="77777777" w:rsidR="0009105B" w:rsidRPr="002A2B87" w:rsidRDefault="0009105B" w:rsidP="00854C42">
      <w:pPr>
        <w:autoSpaceDE w:val="0"/>
        <w:autoSpaceDN w:val="0"/>
        <w:adjustRightInd w:val="0"/>
        <w:spacing w:after="0" w:line="276" w:lineRule="auto"/>
        <w:rPr>
          <w:rFonts w:asciiTheme="majorHAnsi" w:eastAsia="Calibri" w:hAnsiTheme="majorHAnsi" w:cstheme="majorHAnsi"/>
          <w:iCs/>
          <w:sz w:val="24"/>
          <w:szCs w:val="24"/>
        </w:rPr>
      </w:pPr>
      <w:r w:rsidRPr="002A2B87">
        <w:rPr>
          <w:rFonts w:asciiTheme="majorHAnsi" w:eastAsia="Calibri" w:hAnsiTheme="majorHAnsi" w:cstheme="majorHAnsi"/>
          <w:iCs/>
          <w:sz w:val="24"/>
          <w:szCs w:val="24"/>
        </w:rPr>
        <w:t xml:space="preserve">Število točk za konkretnega ponudnika se določi po enačbi: </w:t>
      </w:r>
    </w:p>
    <w:p w14:paraId="0A9D7AC2" w14:textId="0E2D770E" w:rsidR="0009105B" w:rsidRPr="002A2B87" w:rsidRDefault="0009105B" w:rsidP="00854C42">
      <w:pPr>
        <w:autoSpaceDE w:val="0"/>
        <w:autoSpaceDN w:val="0"/>
        <w:adjustRightInd w:val="0"/>
        <w:spacing w:after="0" w:line="276" w:lineRule="auto"/>
        <w:rPr>
          <w:rFonts w:asciiTheme="majorHAnsi" w:eastAsia="Calibri" w:hAnsiTheme="majorHAnsi" w:cstheme="majorHAnsi"/>
          <w:iCs/>
          <w:sz w:val="24"/>
          <w:szCs w:val="24"/>
        </w:rPr>
      </w:pPr>
      <w:r w:rsidRPr="002A2B87">
        <w:rPr>
          <w:rFonts w:asciiTheme="majorHAnsi" w:eastAsia="Calibri" w:hAnsiTheme="majorHAnsi" w:cstheme="majorHAnsi"/>
          <w:iCs/>
          <w:sz w:val="24"/>
          <w:szCs w:val="24"/>
        </w:rPr>
        <w:t xml:space="preserve">ŠTp = (Px / Pi) x </w:t>
      </w:r>
      <w:r w:rsidR="0026298D" w:rsidRPr="002A2B87">
        <w:rPr>
          <w:rFonts w:asciiTheme="majorHAnsi" w:eastAsia="Calibri" w:hAnsiTheme="majorHAnsi" w:cstheme="majorHAnsi"/>
          <w:iCs/>
          <w:sz w:val="24"/>
          <w:szCs w:val="24"/>
        </w:rPr>
        <w:t>100</w:t>
      </w:r>
      <w:r w:rsidRPr="002A2B87">
        <w:rPr>
          <w:rFonts w:asciiTheme="majorHAnsi" w:eastAsia="Calibri" w:hAnsiTheme="majorHAnsi" w:cstheme="majorHAnsi"/>
          <w:iCs/>
          <w:sz w:val="24"/>
          <w:szCs w:val="24"/>
        </w:rPr>
        <w:t xml:space="preserve">, pri čemer je: </w:t>
      </w:r>
    </w:p>
    <w:p w14:paraId="0A9D7AC3" w14:textId="77777777" w:rsidR="0009105B" w:rsidRPr="002A2B87" w:rsidRDefault="0009105B" w:rsidP="00854C42">
      <w:pPr>
        <w:autoSpaceDE w:val="0"/>
        <w:autoSpaceDN w:val="0"/>
        <w:adjustRightInd w:val="0"/>
        <w:spacing w:after="0" w:line="276" w:lineRule="auto"/>
        <w:rPr>
          <w:rFonts w:asciiTheme="majorHAnsi" w:eastAsia="Calibri" w:hAnsiTheme="majorHAnsi" w:cstheme="majorHAnsi"/>
          <w:iCs/>
          <w:sz w:val="24"/>
          <w:szCs w:val="24"/>
        </w:rPr>
      </w:pPr>
      <w:r w:rsidRPr="002A2B87">
        <w:rPr>
          <w:rFonts w:asciiTheme="majorHAnsi" w:eastAsia="Calibri" w:hAnsiTheme="majorHAnsi" w:cstheme="majorHAnsi"/>
          <w:iCs/>
          <w:sz w:val="24"/>
          <w:szCs w:val="24"/>
        </w:rPr>
        <w:t xml:space="preserve">ŠTp= število točk, ki jih dobi ponudnik </w:t>
      </w:r>
    </w:p>
    <w:p w14:paraId="0A9D7AC4" w14:textId="77777777" w:rsidR="0009105B" w:rsidRPr="002A2B87" w:rsidRDefault="0009105B" w:rsidP="00854C42">
      <w:pPr>
        <w:autoSpaceDE w:val="0"/>
        <w:autoSpaceDN w:val="0"/>
        <w:adjustRightInd w:val="0"/>
        <w:spacing w:after="0" w:line="276" w:lineRule="auto"/>
        <w:rPr>
          <w:rFonts w:asciiTheme="majorHAnsi" w:eastAsia="Calibri" w:hAnsiTheme="majorHAnsi" w:cstheme="majorHAnsi"/>
          <w:iCs/>
          <w:sz w:val="24"/>
          <w:szCs w:val="24"/>
        </w:rPr>
      </w:pPr>
      <w:r w:rsidRPr="002A2B87">
        <w:rPr>
          <w:rFonts w:asciiTheme="majorHAnsi" w:eastAsia="Calibri" w:hAnsiTheme="majorHAnsi" w:cstheme="majorHAnsi"/>
          <w:iCs/>
          <w:sz w:val="24"/>
          <w:szCs w:val="24"/>
        </w:rPr>
        <w:t xml:space="preserve">Px = najnižja ponudbena vrednost </w:t>
      </w:r>
    </w:p>
    <w:p w14:paraId="0A9D7AC5" w14:textId="77777777" w:rsidR="0009105B" w:rsidRPr="002A2B87" w:rsidRDefault="0009105B" w:rsidP="00854C42">
      <w:pPr>
        <w:spacing w:after="0" w:line="276" w:lineRule="auto"/>
        <w:jc w:val="both"/>
        <w:rPr>
          <w:rFonts w:asciiTheme="majorHAnsi" w:eastAsia="Calibri" w:hAnsiTheme="majorHAnsi" w:cstheme="majorHAnsi"/>
          <w:iCs/>
          <w:sz w:val="24"/>
          <w:szCs w:val="24"/>
        </w:rPr>
      </w:pPr>
      <w:r w:rsidRPr="002A2B87">
        <w:rPr>
          <w:rFonts w:asciiTheme="majorHAnsi" w:eastAsia="Calibri" w:hAnsiTheme="majorHAnsi" w:cstheme="majorHAnsi"/>
          <w:iCs/>
          <w:sz w:val="24"/>
          <w:szCs w:val="24"/>
        </w:rPr>
        <w:t>Pi = ponudbena vrednost obravnavanega ponudnika</w:t>
      </w:r>
    </w:p>
    <w:p w14:paraId="0A9D7AC6" w14:textId="77777777" w:rsidR="0009105B" w:rsidRPr="002A2B87" w:rsidRDefault="0009105B" w:rsidP="00854C42">
      <w:pPr>
        <w:spacing w:after="0" w:line="276" w:lineRule="auto"/>
        <w:jc w:val="both"/>
        <w:rPr>
          <w:rFonts w:asciiTheme="majorHAnsi" w:eastAsia="Calibri" w:hAnsiTheme="majorHAnsi" w:cstheme="majorHAnsi"/>
          <w:iCs/>
          <w:sz w:val="24"/>
          <w:szCs w:val="24"/>
        </w:rPr>
      </w:pPr>
    </w:p>
    <w:tbl>
      <w:tblPr>
        <w:tblW w:w="9087" w:type="dxa"/>
        <w:tblInd w:w="55" w:type="dxa"/>
        <w:tblCellMar>
          <w:left w:w="70" w:type="dxa"/>
          <w:right w:w="70" w:type="dxa"/>
        </w:tblCellMar>
        <w:tblLook w:val="04A0" w:firstRow="1" w:lastRow="0" w:firstColumn="1" w:lastColumn="0" w:noHBand="0" w:noVBand="1"/>
      </w:tblPr>
      <w:tblGrid>
        <w:gridCol w:w="3100"/>
        <w:gridCol w:w="4995"/>
        <w:gridCol w:w="992"/>
      </w:tblGrid>
      <w:tr w:rsidR="0009105B" w:rsidRPr="002A2B87" w14:paraId="0A9D7ACA" w14:textId="77777777" w:rsidTr="00902043">
        <w:trPr>
          <w:trHeight w:val="300"/>
        </w:trPr>
        <w:tc>
          <w:tcPr>
            <w:tcW w:w="3100" w:type="dxa"/>
            <w:vMerge w:val="restart"/>
            <w:tcBorders>
              <w:top w:val="nil"/>
              <w:left w:val="nil"/>
              <w:bottom w:val="nil"/>
              <w:right w:val="nil"/>
            </w:tcBorders>
            <w:noWrap/>
            <w:vAlign w:val="center"/>
            <w:hideMark/>
          </w:tcPr>
          <w:p w14:paraId="0A9D7AC7" w14:textId="77777777" w:rsidR="0009105B" w:rsidRPr="002A2B87" w:rsidRDefault="0009105B" w:rsidP="00854C42">
            <w:pPr>
              <w:spacing w:after="0" w:line="276" w:lineRule="auto"/>
              <w:jc w:val="center"/>
              <w:rPr>
                <w:rFonts w:asciiTheme="majorHAnsi" w:eastAsia="Times New Roman" w:hAnsiTheme="majorHAnsi" w:cstheme="majorHAnsi"/>
                <w:color w:val="000000"/>
                <w:sz w:val="24"/>
                <w:szCs w:val="24"/>
                <w:lang w:eastAsia="sl-SI"/>
              </w:rPr>
            </w:pPr>
            <w:r w:rsidRPr="002A2B87">
              <w:rPr>
                <w:rFonts w:asciiTheme="majorHAnsi" w:eastAsia="Times New Roman" w:hAnsiTheme="majorHAnsi" w:cstheme="majorHAnsi"/>
                <w:color w:val="000000"/>
                <w:sz w:val="24"/>
                <w:szCs w:val="24"/>
                <w:lang w:eastAsia="sl-SI"/>
              </w:rPr>
              <w:t>PONUJENA VREDNOST=</w:t>
            </w:r>
          </w:p>
        </w:tc>
        <w:tc>
          <w:tcPr>
            <w:tcW w:w="4995" w:type="dxa"/>
            <w:tcBorders>
              <w:top w:val="nil"/>
              <w:left w:val="nil"/>
              <w:bottom w:val="single" w:sz="4" w:space="0" w:color="auto"/>
              <w:right w:val="nil"/>
            </w:tcBorders>
            <w:noWrap/>
            <w:vAlign w:val="bottom"/>
            <w:hideMark/>
          </w:tcPr>
          <w:p w14:paraId="0A9D7AC8" w14:textId="77777777" w:rsidR="0009105B" w:rsidRPr="002A2B87" w:rsidRDefault="0009105B" w:rsidP="00854C42">
            <w:pPr>
              <w:spacing w:after="0" w:line="276" w:lineRule="auto"/>
              <w:jc w:val="center"/>
              <w:rPr>
                <w:rFonts w:asciiTheme="majorHAnsi" w:eastAsia="Times New Roman" w:hAnsiTheme="majorHAnsi" w:cstheme="majorHAnsi"/>
                <w:color w:val="000000"/>
                <w:sz w:val="24"/>
                <w:szCs w:val="24"/>
                <w:lang w:eastAsia="sl-SI"/>
              </w:rPr>
            </w:pPr>
            <w:r w:rsidRPr="002A2B87">
              <w:rPr>
                <w:rFonts w:asciiTheme="majorHAnsi" w:eastAsia="Times New Roman" w:hAnsiTheme="majorHAnsi" w:cstheme="majorHAnsi"/>
                <w:color w:val="000000"/>
                <w:sz w:val="24"/>
                <w:szCs w:val="24"/>
                <w:lang w:eastAsia="sl-SI"/>
              </w:rPr>
              <w:t>NAJNIŽJA PONUJENA VREDNOST</w:t>
            </w:r>
          </w:p>
        </w:tc>
        <w:tc>
          <w:tcPr>
            <w:tcW w:w="992" w:type="dxa"/>
            <w:vMerge w:val="restart"/>
            <w:tcBorders>
              <w:top w:val="nil"/>
              <w:left w:val="nil"/>
              <w:bottom w:val="nil"/>
              <w:right w:val="nil"/>
            </w:tcBorders>
            <w:noWrap/>
            <w:vAlign w:val="center"/>
            <w:hideMark/>
          </w:tcPr>
          <w:p w14:paraId="0A9D7AC9" w14:textId="2D5F76AF" w:rsidR="0009105B" w:rsidRPr="002A2B87" w:rsidRDefault="0009105B" w:rsidP="00854C42">
            <w:pPr>
              <w:spacing w:after="0" w:line="276" w:lineRule="auto"/>
              <w:rPr>
                <w:rFonts w:asciiTheme="majorHAnsi" w:eastAsia="Times New Roman" w:hAnsiTheme="majorHAnsi" w:cstheme="majorHAnsi"/>
                <w:color w:val="000000"/>
                <w:sz w:val="24"/>
                <w:szCs w:val="24"/>
                <w:lang w:eastAsia="sl-SI"/>
              </w:rPr>
            </w:pPr>
            <w:r w:rsidRPr="002A2B87">
              <w:rPr>
                <w:rFonts w:asciiTheme="majorHAnsi" w:eastAsia="Times New Roman" w:hAnsiTheme="majorHAnsi" w:cstheme="majorHAnsi"/>
                <w:color w:val="000000"/>
                <w:sz w:val="24"/>
                <w:szCs w:val="24"/>
                <w:lang w:eastAsia="sl-SI"/>
              </w:rPr>
              <w:t xml:space="preserve">* </w:t>
            </w:r>
            <w:r w:rsidR="0026298D" w:rsidRPr="002A2B87">
              <w:rPr>
                <w:rFonts w:asciiTheme="majorHAnsi" w:eastAsia="Times New Roman" w:hAnsiTheme="majorHAnsi" w:cstheme="majorHAnsi"/>
                <w:color w:val="000000"/>
                <w:sz w:val="24"/>
                <w:szCs w:val="24"/>
                <w:lang w:eastAsia="sl-SI"/>
              </w:rPr>
              <w:t>100</w:t>
            </w:r>
          </w:p>
        </w:tc>
      </w:tr>
      <w:tr w:rsidR="0009105B" w:rsidRPr="002A2B87" w14:paraId="0A9D7ACE" w14:textId="77777777" w:rsidTr="00902043">
        <w:trPr>
          <w:trHeight w:val="300"/>
        </w:trPr>
        <w:tc>
          <w:tcPr>
            <w:tcW w:w="3100" w:type="dxa"/>
            <w:vMerge/>
            <w:tcBorders>
              <w:top w:val="nil"/>
              <w:left w:val="nil"/>
              <w:bottom w:val="nil"/>
              <w:right w:val="nil"/>
            </w:tcBorders>
            <w:vAlign w:val="center"/>
            <w:hideMark/>
          </w:tcPr>
          <w:p w14:paraId="0A9D7ACB" w14:textId="77777777" w:rsidR="0009105B" w:rsidRPr="002A2B87" w:rsidRDefault="0009105B" w:rsidP="00854C42">
            <w:pPr>
              <w:spacing w:after="0" w:line="276" w:lineRule="auto"/>
              <w:rPr>
                <w:rFonts w:asciiTheme="majorHAnsi" w:eastAsia="Times New Roman" w:hAnsiTheme="majorHAnsi" w:cstheme="majorHAnsi"/>
                <w:color w:val="000000"/>
                <w:sz w:val="24"/>
                <w:szCs w:val="24"/>
                <w:lang w:eastAsia="sl-SI"/>
              </w:rPr>
            </w:pPr>
          </w:p>
        </w:tc>
        <w:tc>
          <w:tcPr>
            <w:tcW w:w="4995" w:type="dxa"/>
            <w:tcBorders>
              <w:top w:val="nil"/>
              <w:left w:val="nil"/>
              <w:bottom w:val="nil"/>
              <w:right w:val="nil"/>
            </w:tcBorders>
            <w:noWrap/>
            <w:vAlign w:val="bottom"/>
            <w:hideMark/>
          </w:tcPr>
          <w:p w14:paraId="0A9D7ACC" w14:textId="77777777" w:rsidR="0009105B" w:rsidRPr="002A2B87" w:rsidRDefault="0009105B" w:rsidP="00854C42">
            <w:pPr>
              <w:spacing w:after="0" w:line="276" w:lineRule="auto"/>
              <w:jc w:val="center"/>
              <w:rPr>
                <w:rFonts w:asciiTheme="majorHAnsi" w:eastAsia="Times New Roman" w:hAnsiTheme="majorHAnsi" w:cstheme="majorHAnsi"/>
                <w:color w:val="000000"/>
                <w:sz w:val="24"/>
                <w:szCs w:val="24"/>
                <w:lang w:eastAsia="sl-SI"/>
              </w:rPr>
            </w:pPr>
            <w:r w:rsidRPr="002A2B87">
              <w:rPr>
                <w:rFonts w:asciiTheme="majorHAnsi" w:eastAsia="Times New Roman" w:hAnsiTheme="majorHAnsi" w:cstheme="majorHAnsi"/>
                <w:color w:val="000000"/>
                <w:sz w:val="24"/>
                <w:szCs w:val="24"/>
                <w:lang w:eastAsia="sl-SI"/>
              </w:rPr>
              <w:t>VREDNOST OBRAVNAVANEGA PONUDNIKA</w:t>
            </w:r>
          </w:p>
        </w:tc>
        <w:tc>
          <w:tcPr>
            <w:tcW w:w="992" w:type="dxa"/>
            <w:vMerge/>
            <w:tcBorders>
              <w:top w:val="nil"/>
              <w:left w:val="nil"/>
              <w:bottom w:val="nil"/>
              <w:right w:val="nil"/>
            </w:tcBorders>
            <w:vAlign w:val="center"/>
            <w:hideMark/>
          </w:tcPr>
          <w:p w14:paraId="0A9D7ACD" w14:textId="77777777" w:rsidR="0009105B" w:rsidRPr="002A2B87" w:rsidRDefault="0009105B" w:rsidP="00854C42">
            <w:pPr>
              <w:spacing w:after="0" w:line="276" w:lineRule="auto"/>
              <w:rPr>
                <w:rFonts w:asciiTheme="majorHAnsi" w:eastAsia="Times New Roman" w:hAnsiTheme="majorHAnsi" w:cstheme="majorHAnsi"/>
                <w:color w:val="000000"/>
                <w:sz w:val="24"/>
                <w:szCs w:val="24"/>
                <w:lang w:eastAsia="sl-SI"/>
              </w:rPr>
            </w:pPr>
          </w:p>
        </w:tc>
      </w:tr>
    </w:tbl>
    <w:p w14:paraId="3B722816" w14:textId="77777777" w:rsidR="00AC70FE" w:rsidRPr="002A2B87" w:rsidRDefault="00AC70FE" w:rsidP="00AC70FE">
      <w:pPr>
        <w:rPr>
          <w:rFonts w:asciiTheme="majorHAnsi" w:hAnsiTheme="majorHAnsi" w:cstheme="majorHAnsi"/>
          <w:b/>
          <w:bCs/>
          <w:color w:val="000000"/>
          <w:sz w:val="24"/>
          <w:szCs w:val="24"/>
        </w:rPr>
      </w:pPr>
    </w:p>
    <w:p w14:paraId="7B073AF3" w14:textId="54FAFABE" w:rsidR="00AC70FE" w:rsidRPr="000E5496" w:rsidRDefault="00AC70FE" w:rsidP="000E5496">
      <w:pPr>
        <w:jc w:val="both"/>
        <w:rPr>
          <w:rFonts w:asciiTheme="majorHAnsi" w:hAnsiTheme="majorHAnsi" w:cstheme="majorHAnsi"/>
          <w:b/>
          <w:bCs/>
          <w:color w:val="000000"/>
          <w:sz w:val="24"/>
          <w:szCs w:val="24"/>
        </w:rPr>
      </w:pPr>
      <w:r w:rsidRPr="000E5496">
        <w:rPr>
          <w:rFonts w:asciiTheme="majorHAnsi" w:hAnsiTheme="majorHAnsi" w:cstheme="majorHAnsi"/>
          <w:b/>
          <w:bCs/>
          <w:color w:val="000000"/>
          <w:sz w:val="24"/>
          <w:szCs w:val="24"/>
        </w:rPr>
        <w:t>Dodatno merilo v primeru enakovrednih ponudb:</w:t>
      </w:r>
    </w:p>
    <w:p w14:paraId="0B435661" w14:textId="42339A25" w:rsidR="0041037A" w:rsidRPr="000E5496" w:rsidRDefault="0041037A" w:rsidP="000E5496">
      <w:pPr>
        <w:pStyle w:val="isselectedend"/>
        <w:jc w:val="both"/>
        <w:rPr>
          <w:rFonts w:asciiTheme="majorHAnsi" w:hAnsiTheme="majorHAnsi" w:cstheme="majorHAnsi"/>
        </w:rPr>
      </w:pPr>
      <w:r w:rsidRPr="000E5496">
        <w:rPr>
          <w:rFonts w:asciiTheme="majorHAnsi" w:hAnsiTheme="majorHAnsi" w:cstheme="majorHAnsi"/>
        </w:rPr>
        <w:t>Če bosta dve ali več dopustnih ponudb vsebovali enako najnižjo skupno ponudbeno ceno, bo naročnik med temi ponudniki izvedel pogajanja.</w:t>
      </w:r>
    </w:p>
    <w:p w14:paraId="31558CEC" w14:textId="528D0B1B" w:rsidR="0041037A" w:rsidRPr="000E5496" w:rsidRDefault="0041037A" w:rsidP="000E5496">
      <w:pPr>
        <w:pStyle w:val="Navadensplet"/>
        <w:jc w:val="both"/>
        <w:rPr>
          <w:rFonts w:asciiTheme="majorHAnsi" w:hAnsiTheme="majorHAnsi" w:cstheme="majorHAnsi"/>
        </w:rPr>
      </w:pPr>
      <w:r w:rsidRPr="000E5496">
        <w:rPr>
          <w:rFonts w:asciiTheme="majorHAnsi" w:hAnsiTheme="majorHAnsi" w:cstheme="majorHAnsi"/>
        </w:rPr>
        <w:t>Naročnik bo vse ponudnike, ki so ponudili enako najnižjo ceno, pisno pozval k predložitvi nove ponudbene cene v določenem roku. Po prejemu novih ponudbenih cen bo naročnik izbral ponudnika, ki bo ponudil najnižjo ceno.</w:t>
      </w:r>
    </w:p>
    <w:p w14:paraId="0A9D7AD4" w14:textId="77777777" w:rsidR="0009105B" w:rsidRPr="000E5496" w:rsidRDefault="0009105B" w:rsidP="000E5496">
      <w:pPr>
        <w:spacing w:after="0" w:line="276" w:lineRule="auto"/>
        <w:jc w:val="both"/>
        <w:rPr>
          <w:rFonts w:asciiTheme="majorHAnsi" w:eastAsia="Calibri" w:hAnsiTheme="majorHAnsi" w:cstheme="majorHAnsi"/>
          <w:iCs/>
          <w:sz w:val="24"/>
          <w:szCs w:val="24"/>
          <w:lang w:eastAsia="x-none"/>
        </w:rPr>
      </w:pPr>
    </w:p>
    <w:p w14:paraId="0A9D7AD5" w14:textId="508E8EA5" w:rsidR="0009105B" w:rsidRPr="000E5496" w:rsidRDefault="00E912CB" w:rsidP="00854C42">
      <w:pPr>
        <w:keepNext/>
        <w:spacing w:after="0" w:line="276" w:lineRule="auto"/>
        <w:outlineLvl w:val="0"/>
        <w:rPr>
          <w:rFonts w:asciiTheme="majorHAnsi" w:eastAsia="Times New Roman" w:hAnsiTheme="majorHAnsi" w:cstheme="majorHAnsi"/>
          <w:b/>
          <w:bCs/>
          <w:iCs/>
          <w:kern w:val="32"/>
          <w:sz w:val="24"/>
          <w:szCs w:val="24"/>
          <w:lang w:eastAsia="x-none"/>
        </w:rPr>
      </w:pPr>
      <w:r w:rsidRPr="000E5496">
        <w:rPr>
          <w:rFonts w:asciiTheme="majorHAnsi" w:eastAsia="Times New Roman" w:hAnsiTheme="majorHAnsi" w:cstheme="majorHAnsi"/>
          <w:b/>
          <w:bCs/>
          <w:iCs/>
          <w:kern w:val="32"/>
          <w:sz w:val="24"/>
          <w:szCs w:val="24"/>
          <w:lang w:eastAsia="x-none"/>
        </w:rPr>
        <w:t>PONUDBENA CENA IN IZBIRA</w:t>
      </w:r>
    </w:p>
    <w:p w14:paraId="0A9D7AD6" w14:textId="77777777" w:rsidR="00C554C1" w:rsidRPr="002A2B87" w:rsidRDefault="00C554C1" w:rsidP="00854C42">
      <w:pPr>
        <w:keepNext/>
        <w:spacing w:after="0" w:line="276" w:lineRule="auto"/>
        <w:outlineLvl w:val="0"/>
        <w:rPr>
          <w:rFonts w:asciiTheme="majorHAnsi" w:eastAsia="Times New Roman" w:hAnsiTheme="majorHAnsi" w:cstheme="majorHAnsi"/>
          <w:b/>
          <w:bCs/>
          <w:iCs/>
          <w:kern w:val="32"/>
          <w:sz w:val="24"/>
          <w:szCs w:val="24"/>
          <w:lang w:eastAsia="x-none"/>
        </w:rPr>
      </w:pPr>
    </w:p>
    <w:p w14:paraId="0A9D7AD7" w14:textId="77777777" w:rsidR="0009105B" w:rsidRPr="002A2B87" w:rsidRDefault="0009105B" w:rsidP="00854C42">
      <w:pPr>
        <w:numPr>
          <w:ilvl w:val="0"/>
          <w:numId w:val="9"/>
        </w:numPr>
        <w:autoSpaceDE w:val="0"/>
        <w:autoSpaceDN w:val="0"/>
        <w:adjustRightInd w:val="0"/>
        <w:spacing w:after="0" w:line="276" w:lineRule="auto"/>
        <w:ind w:left="426" w:hanging="426"/>
        <w:jc w:val="both"/>
        <w:rPr>
          <w:rFonts w:asciiTheme="majorHAnsi" w:eastAsia="Calibri" w:hAnsiTheme="majorHAnsi" w:cstheme="majorHAnsi"/>
          <w:iCs/>
          <w:sz w:val="24"/>
          <w:szCs w:val="24"/>
          <w:lang w:eastAsia="x-none"/>
        </w:rPr>
      </w:pPr>
      <w:r w:rsidRPr="002A2B87">
        <w:rPr>
          <w:rFonts w:asciiTheme="majorHAnsi" w:eastAsia="Calibri" w:hAnsiTheme="majorHAnsi" w:cstheme="majorHAnsi"/>
          <w:iCs/>
          <w:sz w:val="24"/>
          <w:szCs w:val="24"/>
          <w:lang w:eastAsia="x-none"/>
        </w:rPr>
        <w:t xml:space="preserve">Naročnik bo izbral enega izvajalca, ki bo ponudil ekonomsko najugodnejšo ponudbo. </w:t>
      </w:r>
    </w:p>
    <w:p w14:paraId="0A9D7AD8" w14:textId="77777777" w:rsidR="0009105B" w:rsidRPr="002A2B87" w:rsidRDefault="0009105B" w:rsidP="00854C42">
      <w:pPr>
        <w:numPr>
          <w:ilvl w:val="0"/>
          <w:numId w:val="9"/>
        </w:numPr>
        <w:autoSpaceDE w:val="0"/>
        <w:autoSpaceDN w:val="0"/>
        <w:adjustRightInd w:val="0"/>
        <w:spacing w:after="0" w:line="276" w:lineRule="auto"/>
        <w:ind w:left="426" w:hanging="426"/>
        <w:jc w:val="both"/>
        <w:rPr>
          <w:rFonts w:asciiTheme="majorHAnsi" w:eastAsia="Calibri" w:hAnsiTheme="majorHAnsi" w:cstheme="majorHAnsi"/>
          <w:iCs/>
          <w:sz w:val="24"/>
          <w:szCs w:val="24"/>
          <w:lang w:eastAsia="x-none"/>
        </w:rPr>
      </w:pPr>
      <w:r w:rsidRPr="002A2B87">
        <w:rPr>
          <w:rFonts w:asciiTheme="majorHAnsi" w:eastAsia="Calibri" w:hAnsiTheme="majorHAnsi" w:cstheme="majorHAnsi"/>
          <w:iCs/>
          <w:sz w:val="24"/>
          <w:szCs w:val="24"/>
          <w:lang w:eastAsia="x-none"/>
        </w:rPr>
        <w:t>Ponudbena cena mora biti v evrih brez DDV.</w:t>
      </w:r>
    </w:p>
    <w:p w14:paraId="0A9D7AD9" w14:textId="23CF2644" w:rsidR="0009105B" w:rsidRPr="002A2B87" w:rsidRDefault="0009105B" w:rsidP="00854C42">
      <w:pPr>
        <w:numPr>
          <w:ilvl w:val="0"/>
          <w:numId w:val="9"/>
        </w:numPr>
        <w:autoSpaceDE w:val="0"/>
        <w:autoSpaceDN w:val="0"/>
        <w:adjustRightInd w:val="0"/>
        <w:spacing w:after="0" w:line="276" w:lineRule="auto"/>
        <w:ind w:left="426" w:hanging="426"/>
        <w:jc w:val="both"/>
        <w:rPr>
          <w:rFonts w:asciiTheme="majorHAnsi" w:eastAsia="Calibri" w:hAnsiTheme="majorHAnsi" w:cstheme="majorHAnsi"/>
          <w:iCs/>
          <w:sz w:val="24"/>
          <w:szCs w:val="24"/>
          <w:lang w:eastAsia="x-none"/>
        </w:rPr>
      </w:pPr>
      <w:r w:rsidRPr="002A2B87">
        <w:rPr>
          <w:rFonts w:asciiTheme="majorHAnsi" w:eastAsia="Calibri" w:hAnsiTheme="majorHAnsi" w:cstheme="majorHAnsi"/>
          <w:iCs/>
          <w:sz w:val="24"/>
          <w:szCs w:val="24"/>
          <w:lang w:eastAsia="x-none"/>
        </w:rPr>
        <w:t xml:space="preserve">V ceni </w:t>
      </w:r>
      <w:r w:rsidR="00C626B4" w:rsidRPr="002A2B87">
        <w:rPr>
          <w:rFonts w:asciiTheme="majorHAnsi" w:eastAsia="Calibri" w:hAnsiTheme="majorHAnsi" w:cstheme="majorHAnsi"/>
          <w:iCs/>
          <w:sz w:val="24"/>
          <w:szCs w:val="24"/>
          <w:lang w:eastAsia="x-none"/>
        </w:rPr>
        <w:t xml:space="preserve">morajo biti </w:t>
      </w:r>
      <w:r w:rsidRPr="002A2B87">
        <w:rPr>
          <w:rFonts w:asciiTheme="majorHAnsi" w:eastAsia="Calibri" w:hAnsiTheme="majorHAnsi" w:cstheme="majorHAnsi"/>
          <w:iCs/>
          <w:sz w:val="24"/>
          <w:szCs w:val="24"/>
          <w:lang w:eastAsia="x-none"/>
        </w:rPr>
        <w:t>zajeti vsi stroški (cestnina, dnevnice,…), naknadno naročnik ne bo priznaval nobenih stroškov, ki niso zajeti v ponudbeno ceno.</w:t>
      </w:r>
      <w:r w:rsidR="00223B97" w:rsidRPr="002A2B87">
        <w:rPr>
          <w:rFonts w:asciiTheme="majorHAnsi" w:eastAsia="Calibri" w:hAnsiTheme="majorHAnsi" w:cstheme="majorHAnsi"/>
          <w:iCs/>
          <w:sz w:val="24"/>
          <w:szCs w:val="24"/>
          <w:lang w:eastAsia="x-none"/>
        </w:rPr>
        <w:t xml:space="preserve"> </w:t>
      </w:r>
    </w:p>
    <w:p w14:paraId="62858122" w14:textId="77777777" w:rsidR="00D87983" w:rsidRPr="002A2B87" w:rsidRDefault="0009105B" w:rsidP="00854C42">
      <w:pPr>
        <w:numPr>
          <w:ilvl w:val="0"/>
          <w:numId w:val="9"/>
        </w:numPr>
        <w:autoSpaceDE w:val="0"/>
        <w:autoSpaceDN w:val="0"/>
        <w:adjustRightInd w:val="0"/>
        <w:spacing w:after="0" w:line="276" w:lineRule="auto"/>
        <w:ind w:left="426" w:hanging="426"/>
        <w:jc w:val="both"/>
        <w:rPr>
          <w:rFonts w:asciiTheme="majorHAnsi" w:eastAsia="Calibri" w:hAnsiTheme="majorHAnsi" w:cstheme="majorHAnsi"/>
          <w:iCs/>
          <w:sz w:val="24"/>
          <w:szCs w:val="24"/>
          <w:lang w:eastAsia="x-none"/>
        </w:rPr>
      </w:pPr>
      <w:r w:rsidRPr="002A2B87">
        <w:rPr>
          <w:rFonts w:asciiTheme="majorHAnsi" w:eastAsia="Calibri" w:hAnsiTheme="majorHAnsi" w:cstheme="majorHAnsi"/>
          <w:iCs/>
          <w:sz w:val="24"/>
          <w:szCs w:val="24"/>
          <w:lang w:eastAsia="x-none"/>
        </w:rPr>
        <w:t>Dnevna cena razpisane storitve je fiksna za obdobje enega leta. Nadaljnje spreminjanje cene je določeno v vzorcu pogodbe.</w:t>
      </w:r>
      <w:r w:rsidR="00223B97" w:rsidRPr="002A2B87">
        <w:rPr>
          <w:rFonts w:asciiTheme="majorHAnsi" w:eastAsia="Calibri" w:hAnsiTheme="majorHAnsi" w:cstheme="majorHAnsi"/>
          <w:iCs/>
          <w:sz w:val="24"/>
          <w:szCs w:val="24"/>
          <w:lang w:eastAsia="x-none"/>
        </w:rPr>
        <w:t xml:space="preserve"> </w:t>
      </w:r>
    </w:p>
    <w:p w14:paraId="0A9D7ADA" w14:textId="79704149" w:rsidR="0009105B" w:rsidRPr="002A2B87" w:rsidRDefault="00223B97" w:rsidP="00854C42">
      <w:pPr>
        <w:numPr>
          <w:ilvl w:val="0"/>
          <w:numId w:val="9"/>
        </w:numPr>
        <w:autoSpaceDE w:val="0"/>
        <w:autoSpaceDN w:val="0"/>
        <w:adjustRightInd w:val="0"/>
        <w:spacing w:after="0" w:line="276" w:lineRule="auto"/>
        <w:ind w:left="426" w:hanging="426"/>
        <w:jc w:val="both"/>
        <w:rPr>
          <w:rFonts w:asciiTheme="majorHAnsi" w:eastAsia="Calibri" w:hAnsiTheme="majorHAnsi" w:cstheme="majorHAnsi"/>
          <w:iCs/>
          <w:sz w:val="24"/>
          <w:szCs w:val="24"/>
          <w:lang w:eastAsia="x-none"/>
        </w:rPr>
      </w:pPr>
      <w:r w:rsidRPr="002A2B87">
        <w:rPr>
          <w:rFonts w:asciiTheme="majorHAnsi" w:eastAsia="Calibri" w:hAnsiTheme="majorHAnsi" w:cstheme="majorHAnsi"/>
          <w:bCs/>
          <w:iCs/>
          <w:sz w:val="24"/>
          <w:szCs w:val="24"/>
          <w:lang w:eastAsia="x-none"/>
        </w:rPr>
        <w:t>Dnevna cena se obračunava iz lokacije naročnika</w:t>
      </w:r>
      <w:r w:rsidR="00C554C1" w:rsidRPr="002A2B87">
        <w:rPr>
          <w:rFonts w:asciiTheme="majorHAnsi" w:eastAsia="Calibri" w:hAnsiTheme="majorHAnsi" w:cstheme="majorHAnsi"/>
          <w:bCs/>
          <w:iCs/>
          <w:sz w:val="24"/>
          <w:szCs w:val="24"/>
          <w:lang w:eastAsia="x-none"/>
        </w:rPr>
        <w:t>.</w:t>
      </w:r>
    </w:p>
    <w:p w14:paraId="0A9D7ADB" w14:textId="77777777" w:rsidR="0009105B" w:rsidRPr="002A2B87" w:rsidRDefault="0009105B" w:rsidP="00854C42">
      <w:pPr>
        <w:spacing w:after="0" w:line="276" w:lineRule="auto"/>
        <w:rPr>
          <w:rFonts w:asciiTheme="majorHAnsi" w:eastAsia="Calibri" w:hAnsiTheme="majorHAnsi" w:cstheme="majorHAnsi"/>
          <w:iCs/>
          <w:sz w:val="24"/>
          <w:szCs w:val="24"/>
          <w:lang w:eastAsia="x-none"/>
        </w:rPr>
      </w:pPr>
    </w:p>
    <w:p w14:paraId="0A9D7ADC" w14:textId="597FF0FD" w:rsidR="0009105B" w:rsidRPr="002B4E45" w:rsidRDefault="00E912CB" w:rsidP="00854C42">
      <w:pPr>
        <w:keepNext/>
        <w:spacing w:after="0" w:line="276" w:lineRule="auto"/>
        <w:outlineLvl w:val="0"/>
        <w:rPr>
          <w:rFonts w:asciiTheme="majorHAnsi" w:eastAsia="Times New Roman" w:hAnsiTheme="majorHAnsi" w:cstheme="majorHAnsi"/>
          <w:b/>
          <w:bCs/>
          <w:iCs/>
          <w:kern w:val="32"/>
          <w:sz w:val="24"/>
          <w:szCs w:val="24"/>
          <w:lang w:eastAsia="x-none"/>
        </w:rPr>
      </w:pPr>
      <w:r w:rsidRPr="002B4E45">
        <w:rPr>
          <w:rFonts w:asciiTheme="majorHAnsi" w:eastAsia="Times New Roman" w:hAnsiTheme="majorHAnsi" w:cstheme="majorHAnsi"/>
          <w:b/>
          <w:bCs/>
          <w:iCs/>
          <w:kern w:val="32"/>
          <w:sz w:val="24"/>
          <w:szCs w:val="24"/>
          <w:lang w:eastAsia="x-none"/>
        </w:rPr>
        <w:lastRenderedPageBreak/>
        <w:t>FINANČNA ZAVAROVANJA</w:t>
      </w:r>
    </w:p>
    <w:p w14:paraId="0A9D7ADD" w14:textId="77777777" w:rsidR="0009105B" w:rsidRPr="002A2B87" w:rsidRDefault="0009105B" w:rsidP="00854C42">
      <w:pPr>
        <w:keepNext/>
        <w:spacing w:after="0" w:line="276" w:lineRule="auto"/>
        <w:outlineLvl w:val="0"/>
        <w:rPr>
          <w:rFonts w:asciiTheme="majorHAnsi" w:eastAsia="Times New Roman" w:hAnsiTheme="majorHAnsi" w:cstheme="majorHAnsi"/>
          <w:b/>
          <w:bCs/>
          <w:iCs/>
          <w:kern w:val="32"/>
          <w:sz w:val="24"/>
          <w:szCs w:val="24"/>
          <w:lang w:eastAsia="x-none"/>
        </w:rPr>
      </w:pPr>
    </w:p>
    <w:tbl>
      <w:tblPr>
        <w:tblW w:w="0" w:type="auto"/>
        <w:tblLook w:val="04A0" w:firstRow="1" w:lastRow="0" w:firstColumn="1" w:lastColumn="0" w:noHBand="0" w:noVBand="1"/>
      </w:tblPr>
      <w:tblGrid>
        <w:gridCol w:w="2114"/>
        <w:gridCol w:w="2615"/>
        <w:gridCol w:w="2079"/>
        <w:gridCol w:w="1907"/>
      </w:tblGrid>
      <w:tr w:rsidR="0009105B" w:rsidRPr="002A2B87" w14:paraId="0A9D7AE2" w14:textId="77777777" w:rsidTr="004E6888">
        <w:tc>
          <w:tcPr>
            <w:tcW w:w="2114" w:type="dxa"/>
            <w:shd w:val="clear" w:color="auto" w:fill="FFFFFF" w:themeFill="background1"/>
          </w:tcPr>
          <w:p w14:paraId="0A9D7ADE" w14:textId="77777777" w:rsidR="0009105B" w:rsidRPr="002A2B87" w:rsidRDefault="0009105B" w:rsidP="00854C42">
            <w:pPr>
              <w:keepNext/>
              <w:tabs>
                <w:tab w:val="left" w:pos="611"/>
              </w:tabs>
              <w:spacing w:after="0" w:line="276" w:lineRule="auto"/>
              <w:outlineLvl w:val="0"/>
              <w:rPr>
                <w:rFonts w:asciiTheme="majorHAnsi" w:eastAsia="Times New Roman" w:hAnsiTheme="majorHAnsi" w:cstheme="majorHAnsi"/>
                <w:b/>
                <w:bCs/>
                <w:iCs/>
                <w:kern w:val="32"/>
                <w:sz w:val="24"/>
                <w:szCs w:val="24"/>
                <w:lang w:eastAsia="x-none"/>
              </w:rPr>
            </w:pPr>
            <w:r w:rsidRPr="002A2B87">
              <w:rPr>
                <w:rFonts w:asciiTheme="majorHAnsi" w:eastAsia="Times New Roman" w:hAnsiTheme="majorHAnsi" w:cstheme="majorHAnsi"/>
                <w:b/>
                <w:bCs/>
                <w:iCs/>
                <w:kern w:val="32"/>
                <w:sz w:val="24"/>
                <w:szCs w:val="24"/>
                <w:lang w:eastAsia="x-none"/>
              </w:rPr>
              <w:tab/>
            </w:r>
          </w:p>
        </w:tc>
        <w:tc>
          <w:tcPr>
            <w:tcW w:w="2615" w:type="dxa"/>
            <w:shd w:val="clear" w:color="auto" w:fill="FFFFFF" w:themeFill="background1"/>
          </w:tcPr>
          <w:p w14:paraId="0A9D7ADF" w14:textId="77777777" w:rsidR="0009105B" w:rsidRPr="00B1295B" w:rsidRDefault="0009105B" w:rsidP="00854C42">
            <w:pPr>
              <w:keepNext/>
              <w:spacing w:after="0" w:line="276" w:lineRule="auto"/>
              <w:jc w:val="center"/>
              <w:outlineLvl w:val="0"/>
              <w:rPr>
                <w:rFonts w:asciiTheme="majorHAnsi" w:eastAsia="Times New Roman" w:hAnsiTheme="majorHAnsi" w:cstheme="majorHAnsi"/>
                <w:iCs/>
                <w:kern w:val="32"/>
                <w:lang w:val="x-none" w:eastAsia="x-none"/>
              </w:rPr>
            </w:pPr>
            <w:r w:rsidRPr="00B1295B">
              <w:rPr>
                <w:rFonts w:asciiTheme="majorHAnsi" w:eastAsia="Times New Roman" w:hAnsiTheme="majorHAnsi" w:cstheme="majorHAnsi"/>
                <w:iCs/>
                <w:kern w:val="32"/>
                <w:lang w:eastAsia="x-none"/>
              </w:rPr>
              <w:t>Vrsta zavarovanja</w:t>
            </w:r>
          </w:p>
        </w:tc>
        <w:tc>
          <w:tcPr>
            <w:tcW w:w="2079" w:type="dxa"/>
            <w:shd w:val="clear" w:color="auto" w:fill="FFFFFF" w:themeFill="background1"/>
          </w:tcPr>
          <w:p w14:paraId="0A9D7AE0" w14:textId="77777777" w:rsidR="0009105B" w:rsidRPr="00B1295B" w:rsidRDefault="0009105B" w:rsidP="00854C42">
            <w:pPr>
              <w:keepNext/>
              <w:spacing w:after="0" w:line="276" w:lineRule="auto"/>
              <w:jc w:val="center"/>
              <w:outlineLvl w:val="0"/>
              <w:rPr>
                <w:rFonts w:asciiTheme="majorHAnsi" w:eastAsia="Times New Roman" w:hAnsiTheme="majorHAnsi" w:cstheme="majorHAnsi"/>
                <w:iCs/>
                <w:kern w:val="32"/>
                <w:lang w:eastAsia="x-none"/>
              </w:rPr>
            </w:pPr>
            <w:r w:rsidRPr="00B1295B">
              <w:rPr>
                <w:rFonts w:asciiTheme="majorHAnsi" w:eastAsia="Times New Roman" w:hAnsiTheme="majorHAnsi" w:cstheme="majorHAnsi"/>
                <w:iCs/>
                <w:kern w:val="32"/>
                <w:lang w:eastAsia="x-none"/>
              </w:rPr>
              <w:t>Znesek</w:t>
            </w:r>
          </w:p>
        </w:tc>
        <w:tc>
          <w:tcPr>
            <w:tcW w:w="1907" w:type="dxa"/>
            <w:shd w:val="clear" w:color="auto" w:fill="FFFFFF" w:themeFill="background1"/>
          </w:tcPr>
          <w:p w14:paraId="0A9D7AE1" w14:textId="77777777" w:rsidR="0009105B" w:rsidRPr="00B1295B" w:rsidRDefault="0009105B" w:rsidP="00854C42">
            <w:pPr>
              <w:keepNext/>
              <w:spacing w:after="0" w:line="276" w:lineRule="auto"/>
              <w:jc w:val="center"/>
              <w:outlineLvl w:val="0"/>
              <w:rPr>
                <w:rFonts w:asciiTheme="majorHAnsi" w:eastAsia="Times New Roman" w:hAnsiTheme="majorHAnsi" w:cstheme="majorHAnsi"/>
                <w:iCs/>
                <w:kern w:val="32"/>
                <w:lang w:eastAsia="x-none"/>
              </w:rPr>
            </w:pPr>
            <w:r w:rsidRPr="00B1295B">
              <w:rPr>
                <w:rFonts w:asciiTheme="majorHAnsi" w:eastAsia="Times New Roman" w:hAnsiTheme="majorHAnsi" w:cstheme="majorHAnsi"/>
                <w:iCs/>
                <w:kern w:val="32"/>
                <w:lang w:eastAsia="x-none"/>
              </w:rPr>
              <w:t>Veljavnost</w:t>
            </w:r>
          </w:p>
        </w:tc>
      </w:tr>
      <w:tr w:rsidR="0009105B" w:rsidRPr="002A2B87" w14:paraId="0A9D7AE7" w14:textId="77777777" w:rsidTr="004E6888">
        <w:trPr>
          <w:trHeight w:val="680"/>
        </w:trPr>
        <w:tc>
          <w:tcPr>
            <w:tcW w:w="2114" w:type="dxa"/>
            <w:shd w:val="clear" w:color="auto" w:fill="FFFFFF" w:themeFill="background1"/>
            <w:vAlign w:val="center"/>
          </w:tcPr>
          <w:p w14:paraId="0A9D7AE3" w14:textId="77777777" w:rsidR="0009105B" w:rsidRPr="00B1295B" w:rsidRDefault="0009105B" w:rsidP="00854C42">
            <w:pPr>
              <w:keepNext/>
              <w:spacing w:after="0" w:line="276" w:lineRule="auto"/>
              <w:outlineLvl w:val="0"/>
              <w:rPr>
                <w:rFonts w:asciiTheme="majorHAnsi" w:eastAsia="Times New Roman" w:hAnsiTheme="majorHAnsi" w:cstheme="majorHAnsi"/>
                <w:iCs/>
                <w:kern w:val="32"/>
                <w:lang w:eastAsia="x-none"/>
              </w:rPr>
            </w:pPr>
            <w:r w:rsidRPr="00B1295B">
              <w:rPr>
                <w:rFonts w:asciiTheme="majorHAnsi" w:eastAsia="Times New Roman" w:hAnsiTheme="majorHAnsi" w:cstheme="majorHAnsi"/>
                <w:iCs/>
                <w:kern w:val="32"/>
                <w:lang w:eastAsia="x-none"/>
              </w:rPr>
              <w:t>Dobra izvedba pogodbenih obveznosti</w:t>
            </w:r>
          </w:p>
        </w:tc>
        <w:tc>
          <w:tcPr>
            <w:tcW w:w="2615" w:type="dxa"/>
            <w:vAlign w:val="center"/>
          </w:tcPr>
          <w:p w14:paraId="0A9D7AE4" w14:textId="77777777" w:rsidR="0009105B" w:rsidRPr="007A6298" w:rsidRDefault="0009105B" w:rsidP="00854C42">
            <w:pPr>
              <w:keepNext/>
              <w:spacing w:after="0" w:line="276" w:lineRule="auto"/>
              <w:jc w:val="center"/>
              <w:outlineLvl w:val="0"/>
              <w:rPr>
                <w:rFonts w:asciiTheme="majorHAnsi" w:eastAsia="Times New Roman" w:hAnsiTheme="majorHAnsi" w:cstheme="majorHAnsi"/>
                <w:bCs/>
                <w:iCs/>
                <w:kern w:val="32"/>
                <w:lang w:eastAsia="x-none"/>
              </w:rPr>
            </w:pPr>
            <w:r w:rsidRPr="007A6298">
              <w:rPr>
                <w:rFonts w:asciiTheme="majorHAnsi" w:eastAsia="Times New Roman" w:hAnsiTheme="majorHAnsi" w:cstheme="majorHAnsi"/>
                <w:bCs/>
                <w:iCs/>
                <w:kern w:val="32"/>
                <w:lang w:eastAsia="x-none"/>
              </w:rPr>
              <w:t>3x bianco menica z menično izjavo</w:t>
            </w:r>
          </w:p>
        </w:tc>
        <w:tc>
          <w:tcPr>
            <w:tcW w:w="2079" w:type="dxa"/>
            <w:vAlign w:val="center"/>
          </w:tcPr>
          <w:p w14:paraId="0A9D7AE5" w14:textId="77777777" w:rsidR="0009105B" w:rsidRPr="007A6298" w:rsidRDefault="006212F6" w:rsidP="00854C42">
            <w:pPr>
              <w:keepNext/>
              <w:spacing w:after="0" w:line="276" w:lineRule="auto"/>
              <w:jc w:val="center"/>
              <w:outlineLvl w:val="0"/>
              <w:rPr>
                <w:rFonts w:asciiTheme="majorHAnsi" w:eastAsia="Times New Roman" w:hAnsiTheme="majorHAnsi" w:cstheme="majorHAnsi"/>
                <w:bCs/>
                <w:iCs/>
                <w:kern w:val="32"/>
                <w:lang w:eastAsia="x-none"/>
              </w:rPr>
            </w:pPr>
            <w:r w:rsidRPr="007A6298">
              <w:rPr>
                <w:rFonts w:asciiTheme="majorHAnsi" w:eastAsia="Times New Roman" w:hAnsiTheme="majorHAnsi" w:cstheme="majorHAnsi"/>
                <w:bCs/>
                <w:iCs/>
                <w:kern w:val="32"/>
                <w:lang w:eastAsia="x-none"/>
              </w:rPr>
              <w:t>10</w:t>
            </w:r>
            <w:r w:rsidR="0009105B" w:rsidRPr="007A6298">
              <w:rPr>
                <w:rFonts w:asciiTheme="majorHAnsi" w:eastAsia="Times New Roman" w:hAnsiTheme="majorHAnsi" w:cstheme="majorHAnsi"/>
                <w:bCs/>
                <w:iCs/>
                <w:kern w:val="32"/>
                <w:lang w:eastAsia="x-none"/>
              </w:rPr>
              <w:t>% pogodbene vrednosti z DDV</w:t>
            </w:r>
          </w:p>
        </w:tc>
        <w:tc>
          <w:tcPr>
            <w:tcW w:w="1907" w:type="dxa"/>
            <w:shd w:val="clear" w:color="auto" w:fill="FFFFFF" w:themeFill="background1"/>
            <w:vAlign w:val="center"/>
          </w:tcPr>
          <w:p w14:paraId="0A9D7AE6" w14:textId="77777777" w:rsidR="0009105B" w:rsidRPr="007A6298" w:rsidRDefault="0009105B" w:rsidP="00854C42">
            <w:pPr>
              <w:keepNext/>
              <w:spacing w:after="0" w:line="276" w:lineRule="auto"/>
              <w:jc w:val="center"/>
              <w:outlineLvl w:val="0"/>
              <w:rPr>
                <w:rFonts w:asciiTheme="majorHAnsi" w:eastAsia="Times New Roman" w:hAnsiTheme="majorHAnsi" w:cstheme="majorHAnsi"/>
                <w:bCs/>
                <w:iCs/>
                <w:kern w:val="32"/>
                <w:lang w:eastAsia="x-none"/>
              </w:rPr>
            </w:pPr>
            <w:r w:rsidRPr="007A6298">
              <w:rPr>
                <w:rFonts w:asciiTheme="majorHAnsi" w:eastAsia="Times New Roman" w:hAnsiTheme="majorHAnsi" w:cstheme="majorHAnsi"/>
                <w:bCs/>
                <w:iCs/>
                <w:kern w:val="32"/>
                <w:lang w:eastAsia="x-none"/>
              </w:rPr>
              <w:t>Še 60 dni po zaključku storitve</w:t>
            </w:r>
          </w:p>
        </w:tc>
      </w:tr>
      <w:tr w:rsidR="005E4DF7" w:rsidRPr="002A2B87" w14:paraId="61FCDCD8" w14:textId="77777777" w:rsidTr="004E6888">
        <w:trPr>
          <w:trHeight w:val="680"/>
        </w:trPr>
        <w:tc>
          <w:tcPr>
            <w:tcW w:w="2114" w:type="dxa"/>
            <w:shd w:val="clear" w:color="auto" w:fill="FFFFFF" w:themeFill="background1"/>
            <w:vAlign w:val="center"/>
          </w:tcPr>
          <w:p w14:paraId="6B4E2E48" w14:textId="2E9BC6EA" w:rsidR="005E4DF7" w:rsidRPr="00B1295B" w:rsidRDefault="00682DD7" w:rsidP="00854C42">
            <w:pPr>
              <w:keepNext/>
              <w:spacing w:after="0" w:line="276" w:lineRule="auto"/>
              <w:outlineLvl w:val="0"/>
              <w:rPr>
                <w:rFonts w:asciiTheme="majorHAnsi" w:eastAsia="Times New Roman" w:hAnsiTheme="majorHAnsi" w:cstheme="majorHAnsi"/>
                <w:iCs/>
                <w:kern w:val="32"/>
                <w:lang w:eastAsia="x-none"/>
              </w:rPr>
            </w:pPr>
            <w:r w:rsidRPr="00B1295B">
              <w:rPr>
                <w:rFonts w:asciiTheme="majorHAnsi" w:eastAsia="Times New Roman" w:hAnsiTheme="majorHAnsi" w:cstheme="majorHAnsi"/>
                <w:iCs/>
                <w:kern w:val="32"/>
                <w:lang w:eastAsia="x-none"/>
              </w:rPr>
              <w:t>Za resnost ponudbe</w:t>
            </w:r>
          </w:p>
        </w:tc>
        <w:tc>
          <w:tcPr>
            <w:tcW w:w="2615" w:type="dxa"/>
            <w:vAlign w:val="center"/>
          </w:tcPr>
          <w:p w14:paraId="3152671C" w14:textId="68B47232" w:rsidR="005E4DF7" w:rsidRPr="007A6298" w:rsidRDefault="00682DD7" w:rsidP="00854C42">
            <w:pPr>
              <w:keepNext/>
              <w:spacing w:after="0" w:line="276" w:lineRule="auto"/>
              <w:jc w:val="center"/>
              <w:outlineLvl w:val="0"/>
              <w:rPr>
                <w:rFonts w:asciiTheme="majorHAnsi" w:eastAsia="Times New Roman" w:hAnsiTheme="majorHAnsi" w:cstheme="majorHAnsi"/>
                <w:bCs/>
                <w:iCs/>
                <w:kern w:val="32"/>
                <w:lang w:eastAsia="x-none"/>
              </w:rPr>
            </w:pPr>
            <w:r w:rsidRPr="007A6298">
              <w:rPr>
                <w:rFonts w:asciiTheme="majorHAnsi" w:eastAsia="Times New Roman" w:hAnsiTheme="majorHAnsi" w:cstheme="majorHAnsi"/>
                <w:bCs/>
                <w:iCs/>
                <w:kern w:val="32"/>
                <w:lang w:eastAsia="x-none"/>
              </w:rPr>
              <w:t>3x bianco menica z menično izjavo</w:t>
            </w:r>
          </w:p>
        </w:tc>
        <w:tc>
          <w:tcPr>
            <w:tcW w:w="2079" w:type="dxa"/>
            <w:vAlign w:val="center"/>
          </w:tcPr>
          <w:p w14:paraId="414A66D4" w14:textId="33C67504" w:rsidR="005E4DF7" w:rsidRPr="007A6298" w:rsidRDefault="00682DD7" w:rsidP="00854C42">
            <w:pPr>
              <w:keepNext/>
              <w:spacing w:after="0" w:line="276" w:lineRule="auto"/>
              <w:jc w:val="center"/>
              <w:outlineLvl w:val="0"/>
              <w:rPr>
                <w:rFonts w:asciiTheme="majorHAnsi" w:eastAsia="Times New Roman" w:hAnsiTheme="majorHAnsi" w:cstheme="majorHAnsi"/>
                <w:bCs/>
                <w:iCs/>
                <w:kern w:val="32"/>
                <w:lang w:eastAsia="x-none"/>
              </w:rPr>
            </w:pPr>
            <w:r w:rsidRPr="007A6298">
              <w:rPr>
                <w:rFonts w:asciiTheme="majorHAnsi" w:eastAsia="Times New Roman" w:hAnsiTheme="majorHAnsi" w:cstheme="majorHAnsi"/>
                <w:bCs/>
                <w:iCs/>
                <w:kern w:val="32"/>
                <w:lang w:eastAsia="x-none"/>
              </w:rPr>
              <w:t>10% pogodbene vrednosti z DDV</w:t>
            </w:r>
          </w:p>
        </w:tc>
        <w:tc>
          <w:tcPr>
            <w:tcW w:w="1907" w:type="dxa"/>
            <w:shd w:val="clear" w:color="auto" w:fill="FFFFFF" w:themeFill="background1"/>
            <w:vAlign w:val="center"/>
          </w:tcPr>
          <w:p w14:paraId="5E579BB2" w14:textId="7054A981" w:rsidR="005E4DF7" w:rsidRPr="007A6298" w:rsidRDefault="00057F7B" w:rsidP="00854C42">
            <w:pPr>
              <w:keepNext/>
              <w:spacing w:after="0" w:line="276" w:lineRule="auto"/>
              <w:jc w:val="center"/>
              <w:outlineLvl w:val="0"/>
              <w:rPr>
                <w:rFonts w:asciiTheme="majorHAnsi" w:eastAsia="Times New Roman" w:hAnsiTheme="majorHAnsi" w:cstheme="majorHAnsi"/>
                <w:bCs/>
                <w:iCs/>
                <w:kern w:val="32"/>
                <w:lang w:eastAsia="x-none"/>
              </w:rPr>
            </w:pPr>
            <w:r w:rsidRPr="007A6298">
              <w:rPr>
                <w:rFonts w:asciiTheme="majorHAnsi" w:eastAsia="Times New Roman" w:hAnsiTheme="majorHAnsi" w:cstheme="majorHAnsi"/>
                <w:bCs/>
                <w:iCs/>
                <w:kern w:val="32"/>
                <w:lang w:eastAsia="x-none"/>
              </w:rPr>
              <w:t>60 dni po roku za oddajo ponudbe</w:t>
            </w:r>
          </w:p>
        </w:tc>
      </w:tr>
    </w:tbl>
    <w:p w14:paraId="0A9D7AE8" w14:textId="77777777" w:rsidR="0009105B" w:rsidRPr="002A2B87" w:rsidRDefault="0009105B" w:rsidP="00854C42">
      <w:pPr>
        <w:keepNext/>
        <w:spacing w:after="0" w:line="276" w:lineRule="auto"/>
        <w:outlineLvl w:val="0"/>
        <w:rPr>
          <w:rFonts w:asciiTheme="majorHAnsi" w:eastAsia="Times New Roman" w:hAnsiTheme="majorHAnsi" w:cstheme="majorHAnsi"/>
          <w:b/>
          <w:bCs/>
          <w:iCs/>
          <w:kern w:val="32"/>
          <w:sz w:val="24"/>
          <w:szCs w:val="24"/>
          <w:lang w:eastAsia="x-none"/>
        </w:rPr>
      </w:pPr>
    </w:p>
    <w:bookmarkEnd w:id="0"/>
    <w:bookmarkEnd w:id="1"/>
    <w:p w14:paraId="0A9D7AE9" w14:textId="254EE8EC" w:rsidR="0009105B" w:rsidRPr="002A2B87" w:rsidRDefault="004530E0" w:rsidP="00854C42">
      <w:pPr>
        <w:tabs>
          <w:tab w:val="left" w:pos="567"/>
        </w:tabs>
        <w:spacing w:after="0" w:line="276" w:lineRule="auto"/>
        <w:jc w:val="both"/>
        <w:rPr>
          <w:rFonts w:asciiTheme="majorHAnsi" w:eastAsia="Calibri" w:hAnsiTheme="majorHAnsi" w:cstheme="majorHAnsi"/>
          <w:iCs/>
          <w:sz w:val="24"/>
          <w:szCs w:val="24"/>
          <w:lang w:eastAsia="x-none"/>
        </w:rPr>
      </w:pPr>
      <w:r w:rsidRPr="002A2B87">
        <w:rPr>
          <w:rFonts w:asciiTheme="majorHAnsi" w:eastAsia="Calibri" w:hAnsiTheme="majorHAnsi" w:cstheme="majorHAnsi"/>
          <w:b/>
          <w:bCs/>
          <w:iCs/>
          <w:sz w:val="24"/>
          <w:szCs w:val="24"/>
          <w:lang w:eastAsia="x-none"/>
        </w:rPr>
        <w:t>Finančno zavarovanje</w:t>
      </w:r>
      <w:r w:rsidR="007A6298">
        <w:rPr>
          <w:rFonts w:asciiTheme="majorHAnsi" w:eastAsia="Calibri" w:hAnsiTheme="majorHAnsi" w:cstheme="majorHAnsi"/>
          <w:b/>
          <w:bCs/>
          <w:iCs/>
          <w:sz w:val="24"/>
          <w:szCs w:val="24"/>
          <w:lang w:eastAsia="x-none"/>
        </w:rPr>
        <w:t xml:space="preserve"> </w:t>
      </w:r>
      <w:r w:rsidR="0009105B" w:rsidRPr="002A2B87">
        <w:rPr>
          <w:rFonts w:asciiTheme="majorHAnsi" w:eastAsia="Calibri" w:hAnsiTheme="majorHAnsi" w:cstheme="majorHAnsi"/>
          <w:b/>
          <w:bCs/>
          <w:iCs/>
          <w:sz w:val="24"/>
          <w:szCs w:val="24"/>
          <w:lang w:eastAsia="x-none"/>
        </w:rPr>
        <w:t>za dobro izvedbo pogodbenih obveznosti</w:t>
      </w:r>
      <w:r w:rsidR="0009105B" w:rsidRPr="002A2B87">
        <w:rPr>
          <w:rFonts w:asciiTheme="majorHAnsi" w:eastAsia="Calibri" w:hAnsiTheme="majorHAnsi" w:cstheme="majorHAnsi"/>
          <w:iCs/>
          <w:sz w:val="24"/>
          <w:szCs w:val="24"/>
          <w:lang w:eastAsia="x-none"/>
        </w:rPr>
        <w:t xml:space="preserve"> </w:t>
      </w:r>
      <w:r w:rsidR="00377B2C" w:rsidRPr="002A2B87">
        <w:rPr>
          <w:rFonts w:asciiTheme="majorHAnsi" w:eastAsia="Calibri" w:hAnsiTheme="majorHAnsi" w:cstheme="majorHAnsi"/>
          <w:iCs/>
          <w:sz w:val="24"/>
          <w:szCs w:val="24"/>
          <w:lang w:eastAsia="x-none"/>
        </w:rPr>
        <w:t xml:space="preserve">bo moral izbran izvajalec </w:t>
      </w:r>
      <w:r w:rsidR="0009105B" w:rsidRPr="002A2B87">
        <w:rPr>
          <w:rFonts w:asciiTheme="majorHAnsi" w:eastAsia="Calibri" w:hAnsiTheme="majorHAnsi" w:cstheme="majorHAnsi"/>
          <w:iCs/>
          <w:sz w:val="24"/>
          <w:szCs w:val="24"/>
          <w:lang w:eastAsia="x-none"/>
        </w:rPr>
        <w:t>naročniku izročiti tri (3) x bianco menico s pooblastilom za izpolnitev (menično izjavo z oznako »brez protesta« in plačljivo na prvi poziv) v višini 10 % pogodbene vrednosti z DDV in jo predložil k pogodbi, če bo izbran kot izvajalec.</w:t>
      </w:r>
    </w:p>
    <w:p w14:paraId="7A82E8CE" w14:textId="77777777" w:rsidR="00365C52" w:rsidRDefault="00365C52" w:rsidP="00187D90">
      <w:pPr>
        <w:jc w:val="both"/>
        <w:rPr>
          <w:rFonts w:asciiTheme="majorHAnsi" w:hAnsiTheme="majorHAnsi" w:cstheme="majorHAnsi"/>
          <w:b/>
          <w:bCs/>
          <w:sz w:val="24"/>
          <w:szCs w:val="24"/>
          <w:u w:val="single"/>
        </w:rPr>
      </w:pPr>
    </w:p>
    <w:p w14:paraId="0E4D75E3" w14:textId="0F48E4EC" w:rsidR="00C86F97" w:rsidRPr="00DC7E7C" w:rsidRDefault="00C86F97" w:rsidP="00187D90">
      <w:pPr>
        <w:jc w:val="both"/>
        <w:rPr>
          <w:rFonts w:asciiTheme="majorHAnsi" w:hAnsiTheme="majorHAnsi" w:cstheme="majorHAnsi"/>
          <w:b/>
          <w:bCs/>
          <w:sz w:val="24"/>
          <w:szCs w:val="24"/>
          <w:u w:val="single"/>
        </w:rPr>
      </w:pPr>
      <w:r w:rsidRPr="00DC7E7C">
        <w:rPr>
          <w:rFonts w:asciiTheme="majorHAnsi" w:hAnsiTheme="majorHAnsi" w:cstheme="majorHAnsi"/>
          <w:b/>
          <w:bCs/>
          <w:sz w:val="24"/>
          <w:szCs w:val="24"/>
          <w:u w:val="single"/>
        </w:rPr>
        <w:t>Pomembno:</w:t>
      </w:r>
    </w:p>
    <w:p w14:paraId="28E6DA0D" w14:textId="32DB5F91" w:rsidR="006A46F3" w:rsidRPr="002A2B87" w:rsidRDefault="00BF7FD3" w:rsidP="00187D90">
      <w:pPr>
        <w:jc w:val="both"/>
        <w:rPr>
          <w:rFonts w:asciiTheme="majorHAnsi" w:hAnsiTheme="majorHAnsi" w:cstheme="majorHAnsi"/>
          <w:sz w:val="24"/>
          <w:szCs w:val="24"/>
        </w:rPr>
      </w:pPr>
      <w:r w:rsidRPr="002A2B87">
        <w:rPr>
          <w:rFonts w:asciiTheme="majorHAnsi" w:hAnsiTheme="majorHAnsi" w:cstheme="majorHAnsi"/>
          <w:sz w:val="24"/>
          <w:szCs w:val="24"/>
        </w:rPr>
        <w:t xml:space="preserve">Finančno zavarovanje </w:t>
      </w:r>
      <w:r w:rsidR="00187D90" w:rsidRPr="002A2B87">
        <w:rPr>
          <w:rFonts w:asciiTheme="majorHAnsi" w:hAnsiTheme="majorHAnsi" w:cstheme="majorHAnsi"/>
          <w:b/>
          <w:bCs/>
          <w:sz w:val="24"/>
          <w:szCs w:val="24"/>
        </w:rPr>
        <w:t>za resnost ponudbe</w:t>
      </w:r>
      <w:r w:rsidR="00187D90" w:rsidRPr="002A2B87">
        <w:rPr>
          <w:rFonts w:asciiTheme="majorHAnsi" w:hAnsiTheme="majorHAnsi" w:cstheme="majorHAnsi"/>
          <w:sz w:val="24"/>
          <w:szCs w:val="24"/>
        </w:rPr>
        <w:t xml:space="preserve"> mora ponudnik poslati naročniku v originalu in ga mora naročnik prejeti </w:t>
      </w:r>
      <w:r w:rsidR="00187D90" w:rsidRPr="002A2B87">
        <w:rPr>
          <w:rFonts w:asciiTheme="majorHAnsi" w:hAnsiTheme="majorHAnsi" w:cstheme="majorHAnsi"/>
          <w:sz w:val="24"/>
          <w:szCs w:val="24"/>
          <w:u w:val="single"/>
        </w:rPr>
        <w:t>do poteka roka za prejem ponudb</w:t>
      </w:r>
      <w:r w:rsidR="00187D90" w:rsidRPr="002A2B87">
        <w:rPr>
          <w:rFonts w:asciiTheme="majorHAnsi" w:hAnsiTheme="majorHAnsi" w:cstheme="majorHAnsi"/>
          <w:sz w:val="24"/>
          <w:szCs w:val="24"/>
        </w:rPr>
        <w:t>, po pošti (priporočeno) ali jo oddati osebno na naslovu naročnika, v zaprti ovojnici na naslov</w:t>
      </w:r>
      <w:r w:rsidR="006A46F3" w:rsidRPr="002A2B87">
        <w:rPr>
          <w:rFonts w:asciiTheme="majorHAnsi" w:hAnsiTheme="majorHAnsi" w:cstheme="majorHAnsi"/>
          <w:sz w:val="24"/>
          <w:szCs w:val="24"/>
        </w:rPr>
        <w:t xml:space="preserve"> občine Cankova.</w:t>
      </w:r>
    </w:p>
    <w:p w14:paraId="1169A97D" w14:textId="5E4DC548" w:rsidR="006A46F3" w:rsidRPr="002A2B87" w:rsidRDefault="006A46F3" w:rsidP="0086379B">
      <w:pPr>
        <w:spacing w:line="276" w:lineRule="auto"/>
        <w:jc w:val="both"/>
        <w:rPr>
          <w:rFonts w:asciiTheme="majorHAnsi" w:hAnsiTheme="majorHAnsi" w:cstheme="majorHAnsi"/>
          <w:sz w:val="24"/>
          <w:szCs w:val="24"/>
        </w:rPr>
      </w:pPr>
      <w:r w:rsidRPr="002A2B87">
        <w:rPr>
          <w:rFonts w:asciiTheme="majorHAnsi" w:hAnsiTheme="majorHAnsi" w:cstheme="majorHAnsi"/>
          <w:sz w:val="24"/>
          <w:szCs w:val="24"/>
        </w:rPr>
        <w:t xml:space="preserve">Na sprednji strani ovojnice mora biti navedeno »NE ODPIRAJ – </w:t>
      </w:r>
      <w:r w:rsidR="00AC4FA9" w:rsidRPr="002A2B87">
        <w:rPr>
          <w:rFonts w:asciiTheme="majorHAnsi" w:hAnsiTheme="majorHAnsi" w:cstheme="majorHAnsi"/>
          <w:sz w:val="24"/>
          <w:szCs w:val="24"/>
        </w:rPr>
        <w:t xml:space="preserve">Javni </w:t>
      </w:r>
      <w:r w:rsidRPr="002A2B87">
        <w:rPr>
          <w:rFonts w:asciiTheme="majorHAnsi" w:hAnsiTheme="majorHAnsi" w:cstheme="majorHAnsi"/>
          <w:sz w:val="24"/>
          <w:szCs w:val="24"/>
        </w:rPr>
        <w:t>Razpis –</w:t>
      </w:r>
      <w:r w:rsidR="004E65BC">
        <w:rPr>
          <w:rFonts w:asciiTheme="majorHAnsi" w:hAnsiTheme="majorHAnsi" w:cstheme="majorHAnsi"/>
          <w:sz w:val="24"/>
          <w:szCs w:val="24"/>
        </w:rPr>
        <w:t xml:space="preserve"> »I</w:t>
      </w:r>
      <w:r w:rsidR="00706CF4" w:rsidRPr="002A2B87">
        <w:rPr>
          <w:rFonts w:asciiTheme="majorHAnsi" w:hAnsiTheme="majorHAnsi" w:cstheme="majorHAnsi"/>
          <w:sz w:val="24"/>
          <w:szCs w:val="24"/>
        </w:rPr>
        <w:t xml:space="preserve">zvajanje šolskih prevozov na </w:t>
      </w:r>
      <w:r w:rsidR="00AC4FA9" w:rsidRPr="002A2B87">
        <w:rPr>
          <w:rFonts w:asciiTheme="majorHAnsi" w:hAnsiTheme="majorHAnsi" w:cstheme="majorHAnsi"/>
          <w:sz w:val="24"/>
          <w:szCs w:val="24"/>
        </w:rPr>
        <w:t xml:space="preserve">območju občine Cankova </w:t>
      </w:r>
      <w:r w:rsidRPr="002A2B87">
        <w:rPr>
          <w:rFonts w:asciiTheme="majorHAnsi" w:hAnsiTheme="majorHAnsi" w:cstheme="majorHAnsi"/>
          <w:sz w:val="24"/>
          <w:szCs w:val="24"/>
        </w:rPr>
        <w:t>«.</w:t>
      </w:r>
    </w:p>
    <w:p w14:paraId="645800C2" w14:textId="6CD2D0BC" w:rsidR="006A46F3" w:rsidRPr="002A2B87" w:rsidRDefault="006A46F3" w:rsidP="006A46F3">
      <w:pPr>
        <w:jc w:val="both"/>
        <w:rPr>
          <w:rFonts w:asciiTheme="majorHAnsi" w:hAnsiTheme="majorHAnsi" w:cstheme="majorHAnsi"/>
          <w:sz w:val="24"/>
          <w:szCs w:val="24"/>
        </w:rPr>
      </w:pPr>
      <w:r w:rsidRPr="002A2B87">
        <w:rPr>
          <w:rFonts w:asciiTheme="majorHAnsi" w:hAnsiTheme="majorHAnsi" w:cstheme="majorHAnsi"/>
          <w:sz w:val="24"/>
          <w:szCs w:val="24"/>
        </w:rPr>
        <w:t>Na zadnji strani ovojnice mora biti naveden naziv in naslov ponudnika.</w:t>
      </w:r>
    </w:p>
    <w:p w14:paraId="0A9D7AED" w14:textId="5C63426D" w:rsidR="00854C42" w:rsidRPr="002B4E45" w:rsidRDefault="006A46F3" w:rsidP="002B4E45">
      <w:pPr>
        <w:jc w:val="both"/>
        <w:rPr>
          <w:rFonts w:asciiTheme="majorHAnsi" w:hAnsiTheme="majorHAnsi" w:cstheme="majorHAnsi"/>
          <w:sz w:val="24"/>
          <w:szCs w:val="24"/>
        </w:rPr>
      </w:pPr>
      <w:r w:rsidRPr="002A2B87">
        <w:rPr>
          <w:rFonts w:asciiTheme="majorHAnsi" w:hAnsiTheme="majorHAnsi" w:cstheme="majorHAnsi"/>
          <w:sz w:val="24"/>
          <w:szCs w:val="24"/>
        </w:rPr>
        <w:t xml:space="preserve">V primeru, da naročnik do poteka roka za sprejem ponudb </w:t>
      </w:r>
      <w:r w:rsidR="00246AD6" w:rsidRPr="002A2B87">
        <w:rPr>
          <w:rFonts w:asciiTheme="majorHAnsi" w:hAnsiTheme="majorHAnsi" w:cstheme="majorHAnsi"/>
          <w:sz w:val="24"/>
          <w:szCs w:val="24"/>
        </w:rPr>
        <w:t>(</w:t>
      </w:r>
      <w:r w:rsidRPr="002A2B87">
        <w:rPr>
          <w:rFonts w:asciiTheme="majorHAnsi" w:hAnsiTheme="majorHAnsi" w:cstheme="majorHAnsi"/>
          <w:sz w:val="24"/>
          <w:szCs w:val="24"/>
        </w:rPr>
        <w:t>velja prejemna teorija</w:t>
      </w:r>
      <w:r w:rsidR="00246AD6" w:rsidRPr="002A2B87">
        <w:rPr>
          <w:rFonts w:asciiTheme="majorHAnsi" w:hAnsiTheme="majorHAnsi" w:cstheme="majorHAnsi"/>
          <w:sz w:val="24"/>
          <w:szCs w:val="24"/>
        </w:rPr>
        <w:t>)</w:t>
      </w:r>
      <w:r w:rsidRPr="002A2B87">
        <w:rPr>
          <w:rFonts w:asciiTheme="majorHAnsi" w:hAnsiTheme="majorHAnsi" w:cstheme="majorHAnsi"/>
          <w:sz w:val="24"/>
          <w:szCs w:val="24"/>
        </w:rPr>
        <w:t xml:space="preserve"> ne bo prejel zahtevanega zavarovanja za resnost ponudbe na zgoraj naveden način, bo naročnik ponudbo takega ponudnika izključil</w:t>
      </w:r>
      <w:r w:rsidR="00AD1785">
        <w:rPr>
          <w:rFonts w:asciiTheme="majorHAnsi" w:hAnsiTheme="majorHAnsi" w:cstheme="majorHAnsi"/>
          <w:sz w:val="24"/>
          <w:szCs w:val="24"/>
        </w:rPr>
        <w:t xml:space="preserve"> iz postopka.</w:t>
      </w:r>
    </w:p>
    <w:p w14:paraId="0A9D7AEF" w14:textId="77777777" w:rsidR="0009105B" w:rsidRPr="002A2B87" w:rsidRDefault="0009105B" w:rsidP="00854C42">
      <w:pPr>
        <w:tabs>
          <w:tab w:val="left" w:pos="567"/>
        </w:tabs>
        <w:spacing w:after="0" w:line="276" w:lineRule="auto"/>
        <w:jc w:val="both"/>
        <w:rPr>
          <w:rFonts w:asciiTheme="majorHAnsi" w:eastAsia="Calibri" w:hAnsiTheme="majorHAnsi" w:cstheme="majorHAnsi"/>
          <w:sz w:val="24"/>
          <w:szCs w:val="24"/>
          <w:u w:val="single"/>
        </w:rPr>
      </w:pPr>
    </w:p>
    <w:p w14:paraId="27423151" w14:textId="55F71EA4" w:rsidR="00543DB0" w:rsidRPr="002B4E45" w:rsidRDefault="00E912CB" w:rsidP="002B4E45">
      <w:pPr>
        <w:tabs>
          <w:tab w:val="left" w:pos="567"/>
        </w:tabs>
        <w:spacing w:after="0" w:line="276" w:lineRule="auto"/>
        <w:jc w:val="both"/>
        <w:rPr>
          <w:rFonts w:asciiTheme="majorHAnsi" w:eastAsia="Calibri" w:hAnsiTheme="majorHAnsi" w:cstheme="majorHAnsi"/>
          <w:iCs/>
          <w:sz w:val="24"/>
          <w:szCs w:val="24"/>
          <w:lang w:eastAsia="sl-SI"/>
        </w:rPr>
      </w:pPr>
      <w:r w:rsidRPr="002B4E45">
        <w:rPr>
          <w:rFonts w:asciiTheme="majorHAnsi" w:eastAsia="Calibri" w:hAnsiTheme="majorHAnsi" w:cstheme="majorHAnsi"/>
          <w:b/>
          <w:sz w:val="24"/>
          <w:szCs w:val="24"/>
        </w:rPr>
        <w:t>POJASNILA</w:t>
      </w:r>
    </w:p>
    <w:p w14:paraId="666320F4" w14:textId="77777777" w:rsidR="00543DB0" w:rsidRPr="002A2B87" w:rsidRDefault="00543DB0" w:rsidP="0086379B">
      <w:pPr>
        <w:tabs>
          <w:tab w:val="left" w:pos="567"/>
        </w:tabs>
        <w:spacing w:after="0" w:line="276" w:lineRule="auto"/>
        <w:ind w:left="360"/>
        <w:jc w:val="both"/>
        <w:rPr>
          <w:rFonts w:asciiTheme="majorHAnsi" w:eastAsia="Calibri" w:hAnsiTheme="majorHAnsi" w:cstheme="majorHAnsi"/>
          <w:iCs/>
          <w:sz w:val="24"/>
          <w:szCs w:val="24"/>
          <w:lang w:eastAsia="sl-SI"/>
        </w:rPr>
      </w:pPr>
    </w:p>
    <w:p w14:paraId="398307CD" w14:textId="66F8374C" w:rsidR="00E912CB" w:rsidRPr="002A2B87" w:rsidRDefault="0009105B" w:rsidP="0086379B">
      <w:pPr>
        <w:tabs>
          <w:tab w:val="left" w:pos="567"/>
        </w:tabs>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Pojasnila o vsebini razpisne dokumentacije sme ponudnik zahtevati preko Portala javnih naročil. Naročnik bo posredoval dodatna pojasnila v zvezi z razpisno dokumentacijo v skladu z ZJN-3.</w:t>
      </w:r>
      <w:r w:rsidR="00583D7E" w:rsidRPr="002A2B87">
        <w:rPr>
          <w:rFonts w:asciiTheme="majorHAnsi" w:eastAsia="Calibri" w:hAnsiTheme="majorHAnsi" w:cstheme="majorHAnsi"/>
          <w:iCs/>
          <w:sz w:val="24"/>
          <w:szCs w:val="24"/>
          <w:lang w:eastAsia="sl-SI"/>
        </w:rPr>
        <w:t xml:space="preserve">  </w:t>
      </w:r>
      <w:r w:rsidRPr="002A2B87">
        <w:rPr>
          <w:rFonts w:asciiTheme="majorHAnsi" w:eastAsia="Calibri" w:hAnsiTheme="majorHAnsi" w:cstheme="majorHAnsi"/>
          <w:iCs/>
          <w:sz w:val="24"/>
          <w:szCs w:val="24"/>
          <w:lang w:eastAsia="sl-SI"/>
        </w:rPr>
        <w:t>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na ali preko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w:t>
      </w:r>
      <w:r w:rsidR="00286E72" w:rsidRPr="002A2B87">
        <w:rPr>
          <w:rFonts w:asciiTheme="majorHAnsi" w:eastAsia="Calibri" w:hAnsiTheme="majorHAnsi" w:cstheme="majorHAnsi"/>
          <w:iCs/>
          <w:sz w:val="24"/>
          <w:szCs w:val="24"/>
          <w:lang w:eastAsia="sl-SI"/>
        </w:rPr>
        <w:t xml:space="preserve"> </w:t>
      </w:r>
      <w:r w:rsidRPr="002A2B87">
        <w:rPr>
          <w:rFonts w:asciiTheme="majorHAnsi" w:eastAsia="Calibri" w:hAnsiTheme="majorHAnsi" w:cstheme="majorHAnsi"/>
          <w:iCs/>
          <w:sz w:val="24"/>
          <w:szCs w:val="24"/>
          <w:lang w:eastAsia="sl-SI"/>
        </w:rPr>
        <w:t xml:space="preserve">Ponudnik mora po oddaji ponudbe spremljati portal e-JN, saj bo naročnik morebitna pojasnila, dopolnitve pošiljal na elektronski naslov ponudnika, </w:t>
      </w:r>
      <w:r w:rsidR="006D54CC" w:rsidRPr="002A2B87">
        <w:rPr>
          <w:rFonts w:asciiTheme="majorHAnsi" w:eastAsia="Calibri" w:hAnsiTheme="majorHAnsi" w:cstheme="majorHAnsi"/>
          <w:iCs/>
          <w:sz w:val="24"/>
          <w:szCs w:val="24"/>
          <w:lang w:eastAsia="sl-SI"/>
        </w:rPr>
        <w:t>vnesen</w:t>
      </w:r>
      <w:r w:rsidRPr="002A2B87">
        <w:rPr>
          <w:rFonts w:asciiTheme="majorHAnsi" w:eastAsia="Calibri" w:hAnsiTheme="majorHAnsi" w:cstheme="majorHAnsi"/>
          <w:iCs/>
          <w:sz w:val="24"/>
          <w:szCs w:val="24"/>
          <w:lang w:eastAsia="sl-SI"/>
        </w:rPr>
        <w:t xml:space="preserve"> na portal e-JN. Naročnik bo vsa obvestila pošiljal le nosilcu posla</w:t>
      </w:r>
      <w:r w:rsidR="00F549A1">
        <w:rPr>
          <w:rFonts w:asciiTheme="majorHAnsi" w:eastAsia="Calibri" w:hAnsiTheme="majorHAnsi" w:cstheme="majorHAnsi"/>
          <w:iCs/>
          <w:sz w:val="24"/>
          <w:szCs w:val="24"/>
          <w:lang w:eastAsia="sl-SI"/>
        </w:rPr>
        <w:t>.</w:t>
      </w:r>
      <w:r w:rsidR="00E912CB" w:rsidRPr="002A2B87">
        <w:rPr>
          <w:rFonts w:asciiTheme="majorHAnsi" w:eastAsia="Calibri" w:hAnsiTheme="majorHAnsi" w:cstheme="majorHAnsi"/>
          <w:iCs/>
          <w:sz w:val="24"/>
          <w:szCs w:val="24"/>
          <w:lang w:eastAsia="sl-SI"/>
        </w:rPr>
        <w:t xml:space="preserve"> </w:t>
      </w:r>
    </w:p>
    <w:p w14:paraId="0EACF75A" w14:textId="77777777" w:rsidR="00E912CB" w:rsidRPr="002A2B87" w:rsidRDefault="00E912CB" w:rsidP="0086379B">
      <w:pPr>
        <w:tabs>
          <w:tab w:val="left" w:pos="567"/>
        </w:tabs>
        <w:spacing w:after="0" w:line="276" w:lineRule="auto"/>
        <w:ind w:left="360"/>
        <w:jc w:val="both"/>
        <w:rPr>
          <w:rFonts w:asciiTheme="majorHAnsi" w:eastAsia="Calibri" w:hAnsiTheme="majorHAnsi" w:cstheme="majorHAnsi"/>
          <w:iCs/>
          <w:sz w:val="24"/>
          <w:szCs w:val="24"/>
          <w:lang w:eastAsia="sl-SI"/>
        </w:rPr>
      </w:pPr>
    </w:p>
    <w:p w14:paraId="0A9D7AFA" w14:textId="72CF1D89" w:rsidR="0009105B" w:rsidRPr="002B4E45" w:rsidRDefault="0009105B" w:rsidP="002B4E45">
      <w:pPr>
        <w:tabs>
          <w:tab w:val="left" w:pos="567"/>
        </w:tabs>
        <w:spacing w:after="0" w:line="276" w:lineRule="auto"/>
        <w:jc w:val="both"/>
        <w:rPr>
          <w:rFonts w:asciiTheme="majorHAnsi" w:eastAsia="Calibri" w:hAnsiTheme="majorHAnsi" w:cstheme="majorHAnsi"/>
          <w:iCs/>
          <w:sz w:val="24"/>
          <w:szCs w:val="24"/>
          <w:lang w:eastAsia="sl-SI"/>
        </w:rPr>
      </w:pPr>
      <w:r w:rsidRPr="002B4E45">
        <w:rPr>
          <w:rFonts w:asciiTheme="majorHAnsi" w:eastAsia="Calibri" w:hAnsiTheme="majorHAnsi" w:cstheme="majorHAnsi"/>
          <w:b/>
          <w:iCs/>
          <w:sz w:val="24"/>
          <w:szCs w:val="24"/>
          <w:lang w:eastAsia="sl-SI"/>
        </w:rPr>
        <w:lastRenderedPageBreak/>
        <w:t>PODATKI O PONUDNIK</w:t>
      </w:r>
      <w:r w:rsidR="00E912CB" w:rsidRPr="002B4E45">
        <w:rPr>
          <w:rFonts w:asciiTheme="majorHAnsi" w:eastAsia="Calibri" w:hAnsiTheme="majorHAnsi" w:cstheme="majorHAnsi"/>
          <w:b/>
          <w:iCs/>
          <w:sz w:val="24"/>
          <w:szCs w:val="24"/>
          <w:lang w:eastAsia="sl-SI"/>
        </w:rPr>
        <w:t>U</w:t>
      </w:r>
    </w:p>
    <w:p w14:paraId="736D40E5" w14:textId="77777777" w:rsidR="00E912CB" w:rsidRPr="002A2B87" w:rsidRDefault="00E912CB" w:rsidP="0086379B">
      <w:pPr>
        <w:spacing w:after="0" w:line="276" w:lineRule="auto"/>
        <w:jc w:val="both"/>
        <w:rPr>
          <w:rFonts w:asciiTheme="majorHAnsi" w:eastAsia="Calibri" w:hAnsiTheme="majorHAnsi" w:cstheme="majorHAnsi"/>
          <w:iCs/>
          <w:sz w:val="24"/>
          <w:szCs w:val="24"/>
          <w:lang w:eastAsia="sl-SI"/>
        </w:rPr>
      </w:pPr>
    </w:p>
    <w:p w14:paraId="0A9D7AFB" w14:textId="6CC8EE5C" w:rsidR="0009105B" w:rsidRPr="002A2B87" w:rsidRDefault="0009105B" w:rsidP="0086379B">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Na javnem razpisu lahko sodeluje vsak gospodarski subjekt, ki je registriran za dejavnost, ki je predmet razpisa in jo prevzema v ponudbi.</w:t>
      </w:r>
    </w:p>
    <w:p w14:paraId="0A9D7AFC" w14:textId="77777777" w:rsidR="0009105B" w:rsidRPr="002A2B87" w:rsidRDefault="0009105B" w:rsidP="0086379B">
      <w:pPr>
        <w:spacing w:after="0" w:line="276" w:lineRule="auto"/>
        <w:jc w:val="both"/>
        <w:rPr>
          <w:rFonts w:asciiTheme="majorHAnsi" w:eastAsia="Calibri" w:hAnsiTheme="majorHAnsi" w:cstheme="majorHAnsi"/>
          <w:iCs/>
          <w:sz w:val="24"/>
          <w:szCs w:val="24"/>
          <w:lang w:eastAsia="sl-SI"/>
        </w:rPr>
      </w:pPr>
    </w:p>
    <w:p w14:paraId="0A9D7AFD" w14:textId="77777777" w:rsidR="0009105B" w:rsidRPr="002A2B87" w:rsidRDefault="0009105B" w:rsidP="0086379B">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b/>
          <w:bCs/>
          <w:iCs/>
          <w:sz w:val="24"/>
          <w:szCs w:val="24"/>
          <w:lang w:eastAsia="sl-SI"/>
        </w:rPr>
        <w:t>Samostojna ponudba</w:t>
      </w:r>
      <w:r w:rsidRPr="002A2B87">
        <w:rPr>
          <w:rFonts w:asciiTheme="majorHAnsi" w:eastAsia="Calibri" w:hAnsiTheme="majorHAnsi" w:cstheme="majorHAnsi"/>
          <w:iCs/>
          <w:sz w:val="24"/>
          <w:szCs w:val="24"/>
          <w:lang w:eastAsia="sl-SI"/>
        </w:rPr>
        <w:t xml:space="preserve"> je tista ponudba, v kateri nastopa samo en gospodarski subjekt, ki sam izpolnjuje vse razpisane pogoje in zahteve iz te razpisne dokumentacije ter sam z zmogljivostmi in znanji, ki jih ima v celoti prevzema izvedbo naročila. </w:t>
      </w:r>
    </w:p>
    <w:p w14:paraId="0A9D7AFE" w14:textId="77777777" w:rsidR="0009105B" w:rsidRPr="002A2B87" w:rsidRDefault="0009105B" w:rsidP="0086379B">
      <w:pPr>
        <w:spacing w:after="0" w:line="276" w:lineRule="auto"/>
        <w:jc w:val="both"/>
        <w:rPr>
          <w:rFonts w:asciiTheme="majorHAnsi" w:eastAsia="Calibri" w:hAnsiTheme="majorHAnsi" w:cstheme="majorHAnsi"/>
          <w:iCs/>
          <w:sz w:val="24"/>
          <w:szCs w:val="24"/>
          <w:lang w:eastAsia="sl-SI"/>
        </w:rPr>
      </w:pPr>
    </w:p>
    <w:p w14:paraId="0A9D7AFF" w14:textId="77777777" w:rsidR="0009105B" w:rsidRPr="002A2B87" w:rsidRDefault="0009105B" w:rsidP="0086379B">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b/>
          <w:bCs/>
          <w:iCs/>
          <w:sz w:val="24"/>
          <w:szCs w:val="24"/>
          <w:lang w:eastAsia="sl-SI"/>
        </w:rPr>
        <w:t>Skupna ponudba</w:t>
      </w:r>
      <w:r w:rsidRPr="002A2B87">
        <w:rPr>
          <w:rFonts w:asciiTheme="majorHAnsi" w:eastAsia="Calibri" w:hAnsiTheme="majorHAnsi" w:cstheme="majorHAnsi"/>
          <w:iCs/>
          <w:sz w:val="24"/>
          <w:szCs w:val="24"/>
          <w:lang w:eastAsia="sl-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z 3. odstavkom 81. člena zahteva, da so navedeni subjekti v pravnem aktu skupaj solidarno odgovorni za izvedbo javnega naročila. Zgoraj navedeni pravni akt stopi v veljavo v primeru, če bo skupina gospodarskih subjektov izbrana kot najugodnejši ponudnik.</w:t>
      </w:r>
    </w:p>
    <w:p w14:paraId="0A9D7B00" w14:textId="77777777" w:rsidR="0009105B" w:rsidRPr="002A2B87" w:rsidRDefault="0009105B" w:rsidP="00854C42">
      <w:pPr>
        <w:spacing w:after="0" w:line="276" w:lineRule="auto"/>
        <w:jc w:val="both"/>
        <w:rPr>
          <w:rFonts w:asciiTheme="majorHAnsi" w:eastAsia="Calibri" w:hAnsiTheme="majorHAnsi" w:cstheme="majorHAnsi"/>
          <w:iCs/>
          <w:sz w:val="24"/>
          <w:szCs w:val="24"/>
          <w:lang w:eastAsia="sl-SI"/>
        </w:rPr>
      </w:pPr>
    </w:p>
    <w:p w14:paraId="0A9D7B01" w14:textId="77777777" w:rsidR="0009105B" w:rsidRPr="002A2B87" w:rsidRDefault="0009105B"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V primeru, da skupina gospodarskih subjektov predloži skupno ponudbo, bo naročnik izpolnjevanje razlogov za izključitev, pogojev poklicne, ekonomske in finančne sposobnosti iz poglavja 6. ugotavljal za vsakega gospodarskega subjekta posebej, izpolnjevanje ostalih pogojev pa za vse gospodarske subjekte skupaj.</w:t>
      </w:r>
    </w:p>
    <w:p w14:paraId="0A9D7B05" w14:textId="77777777" w:rsidR="00854C42" w:rsidRPr="002A2B87" w:rsidRDefault="00854C42" w:rsidP="00854C42">
      <w:pPr>
        <w:spacing w:after="0" w:line="276" w:lineRule="auto"/>
        <w:jc w:val="both"/>
        <w:rPr>
          <w:rFonts w:asciiTheme="majorHAnsi" w:eastAsia="Calibri" w:hAnsiTheme="majorHAnsi" w:cstheme="majorHAnsi"/>
          <w:iCs/>
          <w:sz w:val="24"/>
          <w:szCs w:val="24"/>
          <w:lang w:eastAsia="sl-SI"/>
        </w:rPr>
      </w:pPr>
    </w:p>
    <w:p w14:paraId="0A9D7B07" w14:textId="3ABFBA9F" w:rsidR="00D20372" w:rsidRPr="002A2B87" w:rsidRDefault="004C1708" w:rsidP="007B21F5">
      <w:pPr>
        <w:spacing w:after="240" w:line="276" w:lineRule="auto"/>
        <w:rPr>
          <w:rFonts w:asciiTheme="majorHAnsi" w:eastAsia="Calibri" w:hAnsiTheme="majorHAnsi" w:cstheme="majorHAnsi"/>
          <w:b/>
          <w:iCs/>
          <w:sz w:val="24"/>
          <w:szCs w:val="24"/>
          <w:lang w:eastAsia="sl-SI"/>
        </w:rPr>
      </w:pPr>
      <w:r w:rsidRPr="002A2B87">
        <w:rPr>
          <w:rFonts w:asciiTheme="majorHAnsi" w:eastAsia="Calibri" w:hAnsiTheme="majorHAnsi" w:cstheme="majorHAnsi"/>
          <w:b/>
          <w:iCs/>
          <w:sz w:val="24"/>
          <w:szCs w:val="24"/>
          <w:lang w:eastAsia="sl-SI"/>
        </w:rPr>
        <w:t xml:space="preserve">Ponudba s podizvajalci </w:t>
      </w:r>
    </w:p>
    <w:p w14:paraId="0A9D7B08" w14:textId="77777777" w:rsidR="00D20372" w:rsidRPr="002A2B87" w:rsidRDefault="00D20372"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Če bo ponudnik izvajal javno naročilo s podizvajalci, mora v ponudbi:</w:t>
      </w:r>
    </w:p>
    <w:p w14:paraId="0A9D7B09" w14:textId="77777777" w:rsidR="00D20372" w:rsidRPr="002A2B87" w:rsidRDefault="00D20372" w:rsidP="00854C42">
      <w:pPr>
        <w:pStyle w:val="Odstavekseznama"/>
        <w:numPr>
          <w:ilvl w:val="0"/>
          <w:numId w:val="17"/>
        </w:num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navesti vse podizvajalce ter vsak del javnega naročila, ki ga namerava oddati v podizvajanje,</w:t>
      </w:r>
    </w:p>
    <w:p w14:paraId="0A9D7B0A" w14:textId="77777777" w:rsidR="00D20372" w:rsidRPr="002A2B87" w:rsidRDefault="00D20372" w:rsidP="00854C42">
      <w:pPr>
        <w:pStyle w:val="Odstavekseznama"/>
        <w:numPr>
          <w:ilvl w:val="0"/>
          <w:numId w:val="17"/>
        </w:num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kontaktne podatke in zakonite zastopnike predlaganih podizvajalcev,</w:t>
      </w:r>
    </w:p>
    <w:p w14:paraId="0A9D7B0C" w14:textId="77777777" w:rsidR="00D20372" w:rsidRPr="002A2B87" w:rsidRDefault="00D20372" w:rsidP="00854C42">
      <w:pPr>
        <w:pStyle w:val="Odstavekseznama"/>
        <w:numPr>
          <w:ilvl w:val="0"/>
          <w:numId w:val="17"/>
        </w:num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priložiti zahtevo podizvajalca za neposredno plačilo, če podizvajalec to zahteva.</w:t>
      </w:r>
    </w:p>
    <w:p w14:paraId="0A9D7B0D" w14:textId="77777777" w:rsidR="00D20372" w:rsidRPr="002A2B87" w:rsidRDefault="00D20372" w:rsidP="00854C42">
      <w:pPr>
        <w:spacing w:after="0" w:line="276" w:lineRule="auto"/>
        <w:jc w:val="both"/>
        <w:rPr>
          <w:rFonts w:asciiTheme="majorHAnsi" w:eastAsia="Calibri" w:hAnsiTheme="majorHAnsi" w:cstheme="majorHAnsi"/>
          <w:iCs/>
          <w:sz w:val="24"/>
          <w:szCs w:val="24"/>
          <w:lang w:eastAsia="sl-SI"/>
        </w:rPr>
      </w:pPr>
    </w:p>
    <w:p w14:paraId="0A9D7B0E" w14:textId="77777777" w:rsidR="00D20372" w:rsidRPr="002A2B87" w:rsidRDefault="00D20372"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w:t>
      </w:r>
    </w:p>
    <w:p w14:paraId="0A9D7B0F" w14:textId="77777777" w:rsidR="00D20372" w:rsidRPr="002A2B87" w:rsidRDefault="00D20372" w:rsidP="00854C42">
      <w:pPr>
        <w:spacing w:after="0" w:line="276" w:lineRule="auto"/>
        <w:jc w:val="both"/>
        <w:rPr>
          <w:rFonts w:asciiTheme="majorHAnsi" w:eastAsia="Calibri" w:hAnsiTheme="majorHAnsi" w:cstheme="majorHAnsi"/>
          <w:iCs/>
          <w:sz w:val="24"/>
          <w:szCs w:val="24"/>
          <w:lang w:eastAsia="sl-SI"/>
        </w:rPr>
      </w:pPr>
    </w:p>
    <w:p w14:paraId="0A9D7B10" w14:textId="77777777" w:rsidR="00D20372" w:rsidRPr="002A2B87" w:rsidRDefault="00D20372"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w:t>
      </w:r>
      <w:r w:rsidRPr="002A2B87">
        <w:rPr>
          <w:rFonts w:asciiTheme="majorHAnsi" w:eastAsia="Calibri" w:hAnsiTheme="majorHAnsi" w:cstheme="majorHAnsi"/>
          <w:iCs/>
          <w:sz w:val="24"/>
          <w:szCs w:val="24"/>
          <w:lang w:eastAsia="sl-SI"/>
        </w:rPr>
        <w:lastRenderedPageBreak/>
        <w:t>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0A9D7B11" w14:textId="77777777" w:rsidR="00D20372" w:rsidRPr="002A2B87" w:rsidRDefault="00D20372" w:rsidP="00854C42">
      <w:pPr>
        <w:spacing w:after="0" w:line="276" w:lineRule="auto"/>
        <w:jc w:val="both"/>
        <w:rPr>
          <w:rFonts w:asciiTheme="majorHAnsi" w:eastAsia="Calibri" w:hAnsiTheme="majorHAnsi" w:cstheme="majorHAnsi"/>
          <w:iCs/>
          <w:sz w:val="24"/>
          <w:szCs w:val="24"/>
          <w:lang w:eastAsia="sl-SI"/>
        </w:rPr>
      </w:pPr>
    </w:p>
    <w:p w14:paraId="0A9D7B12" w14:textId="77777777" w:rsidR="00D20372" w:rsidRPr="002A2B87" w:rsidRDefault="00D20372"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V primeru, da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14:paraId="0A9D7B13" w14:textId="77777777" w:rsidR="00D20372" w:rsidRPr="002A2B87" w:rsidRDefault="00D20372" w:rsidP="00854C42">
      <w:pPr>
        <w:numPr>
          <w:ilvl w:val="0"/>
          <w:numId w:val="8"/>
        </w:numPr>
        <w:spacing w:after="0" w:line="276" w:lineRule="auto"/>
        <w:ind w:left="360"/>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glavni izvajalec v pogodbi pooblastiti naročnika, da na podlagi potrjenega računa oziroma situacije s strani glavnega izvajalca neposredno plačuje podizvajalcu,</w:t>
      </w:r>
    </w:p>
    <w:p w14:paraId="0A9D7B14" w14:textId="77777777" w:rsidR="00D20372" w:rsidRPr="002A2B87" w:rsidRDefault="00D20372" w:rsidP="00854C42">
      <w:pPr>
        <w:numPr>
          <w:ilvl w:val="0"/>
          <w:numId w:val="8"/>
        </w:numPr>
        <w:spacing w:after="0" w:line="276" w:lineRule="auto"/>
        <w:ind w:left="360"/>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podizvajalec predložiti soglasje, na podlagi katerega naročnik namesto ponudnika poravna podizvajalčevo terjatev do ponudnika,</w:t>
      </w:r>
    </w:p>
    <w:p w14:paraId="0A9D7B15" w14:textId="77777777" w:rsidR="00D20372" w:rsidRPr="002A2B87" w:rsidRDefault="00D20372" w:rsidP="00854C42">
      <w:pPr>
        <w:numPr>
          <w:ilvl w:val="0"/>
          <w:numId w:val="8"/>
        </w:numPr>
        <w:spacing w:after="0" w:line="276" w:lineRule="auto"/>
        <w:ind w:left="360"/>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glavni izvajalec svojemu računu ali situaciji priložiti račun ali situacijo podizvajalca, ki ga je predhodno potrdil.</w:t>
      </w:r>
    </w:p>
    <w:p w14:paraId="0A9D7B16" w14:textId="77777777" w:rsidR="00D20372" w:rsidRPr="002A2B87" w:rsidRDefault="00D20372"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Če neposredno plačilo podizvajalcu ni obvezno v skladu s tem členom,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A9D7B17" w14:textId="77777777" w:rsidR="00D20372" w:rsidRPr="002A2B87" w:rsidRDefault="00D20372" w:rsidP="00854C42">
      <w:pPr>
        <w:spacing w:after="0" w:line="276" w:lineRule="auto"/>
        <w:jc w:val="both"/>
        <w:rPr>
          <w:rFonts w:asciiTheme="majorHAnsi" w:eastAsia="Calibri" w:hAnsiTheme="majorHAnsi" w:cstheme="majorHAnsi"/>
          <w:iCs/>
          <w:sz w:val="24"/>
          <w:szCs w:val="24"/>
          <w:lang w:eastAsia="sl-SI"/>
        </w:rPr>
      </w:pPr>
    </w:p>
    <w:p w14:paraId="0A9D7B18" w14:textId="77777777" w:rsidR="00D20372" w:rsidRPr="002A2B87" w:rsidRDefault="00D20372"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Če glavni izvajalec ne ravna v skladu s 94. členom ZJN-3, naročnik Državni revizijski komisiji poda predlog za uvedbo postopka o prekršku iz 2. točke prvega odstavka 112. člena ZJN-3.</w:t>
      </w:r>
    </w:p>
    <w:p w14:paraId="0A9D7B1B" w14:textId="77777777" w:rsidR="00854C42" w:rsidRPr="002A2B87" w:rsidRDefault="00854C42" w:rsidP="00854C42">
      <w:pPr>
        <w:spacing w:after="0" w:line="276" w:lineRule="auto"/>
        <w:jc w:val="both"/>
        <w:rPr>
          <w:rFonts w:asciiTheme="majorHAnsi" w:eastAsia="Calibri" w:hAnsiTheme="majorHAnsi" w:cstheme="majorHAnsi"/>
          <w:iCs/>
          <w:sz w:val="24"/>
          <w:szCs w:val="24"/>
          <w:lang w:eastAsia="sl-SI"/>
        </w:rPr>
      </w:pPr>
    </w:p>
    <w:p w14:paraId="0A9D7B1D" w14:textId="384ECDC0" w:rsidR="0009105B" w:rsidRPr="002B4E45" w:rsidRDefault="0009105B" w:rsidP="002B4E45">
      <w:pPr>
        <w:spacing w:after="240" w:line="276" w:lineRule="auto"/>
        <w:rPr>
          <w:rFonts w:asciiTheme="majorHAnsi" w:eastAsia="Calibri" w:hAnsiTheme="majorHAnsi" w:cstheme="majorHAnsi"/>
          <w:b/>
          <w:iCs/>
          <w:sz w:val="24"/>
          <w:szCs w:val="24"/>
          <w:lang w:eastAsia="sl-SI"/>
        </w:rPr>
      </w:pPr>
      <w:r w:rsidRPr="002A2B87">
        <w:rPr>
          <w:rFonts w:asciiTheme="majorHAnsi" w:eastAsia="Calibri" w:hAnsiTheme="majorHAnsi" w:cstheme="majorHAnsi"/>
          <w:b/>
          <w:iCs/>
          <w:sz w:val="24"/>
          <w:szCs w:val="24"/>
          <w:lang w:eastAsia="sl-SI"/>
        </w:rPr>
        <w:t>PREDLOŽITEV PONUDBE</w:t>
      </w:r>
    </w:p>
    <w:p w14:paraId="0A9D7B1E" w14:textId="15DFCD63" w:rsidR="0009105B" w:rsidRPr="002A2B87" w:rsidRDefault="0009105B"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 xml:space="preserve">Ponudniki morajo ponudbe predložiti v informacijski sistem e-JN na spletnem naslovu </w:t>
      </w:r>
      <w:r w:rsidR="006D54CC" w:rsidRPr="0003367C">
        <w:rPr>
          <w:rFonts w:asciiTheme="majorHAnsi" w:eastAsia="Calibri" w:hAnsiTheme="majorHAnsi" w:cstheme="majorHAnsi"/>
          <w:iCs/>
          <w:color w:val="5B9BD5" w:themeColor="accent5"/>
          <w:sz w:val="24"/>
          <w:szCs w:val="24"/>
          <w:lang w:eastAsia="sl-SI"/>
        </w:rPr>
        <w:t>https://ejn.gov.si</w:t>
      </w:r>
      <w:r w:rsidR="000350C0" w:rsidRPr="002A2B87">
        <w:rPr>
          <w:rFonts w:asciiTheme="majorHAnsi" w:eastAsia="Calibri" w:hAnsiTheme="majorHAnsi" w:cstheme="majorHAnsi"/>
          <w:iCs/>
          <w:sz w:val="24"/>
          <w:szCs w:val="24"/>
          <w:lang w:eastAsia="sl-SI"/>
        </w:rPr>
        <w:t>, v skladu s točko 4</w:t>
      </w:r>
      <w:r w:rsidRPr="002A2B87">
        <w:rPr>
          <w:rFonts w:asciiTheme="majorHAnsi" w:eastAsia="Calibri" w:hAnsiTheme="majorHAnsi" w:cstheme="majorHAnsi"/>
          <w:iCs/>
          <w:sz w:val="24"/>
          <w:szCs w:val="24"/>
          <w:lang w:eastAsia="sl-SI"/>
        </w:rPr>
        <w:t xml:space="preserve"> dokumenta Navodila za uporabo informacijskega sistema za uporabo funkcionalnosti elektronske oddaje ponudb e-JN: PONUDNIKI (v nadaljevanju: Navodila za uporabo e-JN), ki je del te razpisne dokumentacije in objavljen na spletnem naslovu </w:t>
      </w:r>
      <w:r w:rsidR="006D54CC" w:rsidRPr="0003367C">
        <w:rPr>
          <w:rFonts w:asciiTheme="majorHAnsi" w:eastAsia="Calibri" w:hAnsiTheme="majorHAnsi" w:cstheme="majorHAnsi"/>
          <w:iCs/>
          <w:color w:val="5B9BD5" w:themeColor="accent5"/>
          <w:sz w:val="24"/>
          <w:szCs w:val="24"/>
          <w:lang w:eastAsia="sl-SI"/>
        </w:rPr>
        <w:t>https://ejn.gov.si</w:t>
      </w:r>
      <w:r w:rsidRPr="0003367C">
        <w:rPr>
          <w:rFonts w:asciiTheme="majorHAnsi" w:eastAsia="Calibri" w:hAnsiTheme="majorHAnsi" w:cstheme="majorHAnsi"/>
          <w:iCs/>
          <w:color w:val="5B9BD5" w:themeColor="accent5"/>
          <w:sz w:val="24"/>
          <w:szCs w:val="24"/>
          <w:lang w:eastAsia="sl-SI"/>
        </w:rPr>
        <w:t>.</w:t>
      </w:r>
    </w:p>
    <w:p w14:paraId="0A9D7B1F" w14:textId="77777777" w:rsidR="0009105B" w:rsidRPr="002A2B87" w:rsidRDefault="0009105B" w:rsidP="00854C42">
      <w:pPr>
        <w:spacing w:after="0" w:line="276" w:lineRule="auto"/>
        <w:jc w:val="both"/>
        <w:rPr>
          <w:rFonts w:asciiTheme="majorHAnsi" w:eastAsia="Calibri" w:hAnsiTheme="majorHAnsi" w:cstheme="majorHAnsi"/>
          <w:iCs/>
          <w:sz w:val="24"/>
          <w:szCs w:val="24"/>
          <w:lang w:eastAsia="sl-SI"/>
        </w:rPr>
      </w:pPr>
    </w:p>
    <w:p w14:paraId="0A9D7B20" w14:textId="77777777" w:rsidR="0009105B" w:rsidRPr="002A2B87" w:rsidRDefault="0009105B"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 xml:space="preserve">Ponudnik se mora pred oddajo ponudbe registrirati na spletnem naslovu </w:t>
      </w:r>
      <w:r w:rsidR="006D54CC" w:rsidRPr="0003367C">
        <w:rPr>
          <w:rFonts w:asciiTheme="majorHAnsi" w:eastAsia="Calibri" w:hAnsiTheme="majorHAnsi" w:cstheme="majorHAnsi"/>
          <w:iCs/>
          <w:color w:val="5B9BD5" w:themeColor="accent5"/>
          <w:sz w:val="24"/>
          <w:szCs w:val="24"/>
          <w:lang w:eastAsia="sl-SI"/>
        </w:rPr>
        <w:t>https://ejn.gov.si</w:t>
      </w:r>
      <w:r w:rsidRPr="002A2B87">
        <w:rPr>
          <w:rFonts w:asciiTheme="majorHAnsi" w:eastAsia="Calibri" w:hAnsiTheme="majorHAnsi" w:cstheme="majorHAnsi"/>
          <w:iCs/>
          <w:sz w:val="24"/>
          <w:szCs w:val="24"/>
          <w:lang w:eastAsia="sl-SI"/>
        </w:rPr>
        <w:t>, v skladu z Navodili za uporabo e-JN. Če je ponudnik že registriran v informacijski sistem e-JN, se v aplikacijo prijavi na istem naslovu.</w:t>
      </w:r>
    </w:p>
    <w:p w14:paraId="0A9D7B21" w14:textId="77777777" w:rsidR="0009105B" w:rsidRPr="002A2B87" w:rsidRDefault="0009105B" w:rsidP="00854C42">
      <w:pPr>
        <w:spacing w:after="0" w:line="276" w:lineRule="auto"/>
        <w:jc w:val="both"/>
        <w:rPr>
          <w:rFonts w:asciiTheme="majorHAnsi" w:eastAsia="Calibri" w:hAnsiTheme="majorHAnsi" w:cstheme="majorHAnsi"/>
          <w:iCs/>
          <w:sz w:val="24"/>
          <w:szCs w:val="24"/>
          <w:lang w:eastAsia="sl-SI"/>
        </w:rPr>
      </w:pPr>
    </w:p>
    <w:p w14:paraId="0A9D7B22" w14:textId="77777777" w:rsidR="0009105B" w:rsidRPr="002A2B87" w:rsidRDefault="0009105B"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2A2B87">
        <w:rPr>
          <w:rFonts w:asciiTheme="majorHAnsi" w:eastAsia="Calibri" w:hAnsiTheme="majorHAnsi" w:cstheme="majorHAnsi"/>
          <w:iCs/>
          <w:sz w:val="24"/>
          <w:szCs w:val="24"/>
          <w:lang w:eastAsia="sl-SI"/>
        </w:rPr>
        <w:lastRenderedPageBreak/>
        <w:t>izjavi voljo v imenu ponudnika oddati zavezujočo ponudbo (18. člen Obligacijskega zakonika</w:t>
      </w:r>
      <w:r w:rsidR="00C554C1" w:rsidRPr="002A2B87">
        <w:rPr>
          <w:rFonts w:asciiTheme="majorHAnsi" w:eastAsia="Calibri" w:hAnsiTheme="majorHAnsi" w:cstheme="majorHAnsi"/>
          <w:iCs/>
          <w:sz w:val="24"/>
          <w:szCs w:val="24"/>
          <w:lang w:eastAsia="sl-SI"/>
        </w:rPr>
        <w:t>;</w:t>
      </w:r>
      <w:r w:rsidR="00C554C1" w:rsidRPr="002A2B87">
        <w:rPr>
          <w:rFonts w:asciiTheme="majorHAnsi" w:hAnsiTheme="majorHAnsi" w:cstheme="majorHAnsi"/>
          <w:sz w:val="24"/>
          <w:szCs w:val="24"/>
        </w:rPr>
        <w:t xml:space="preserve"> </w:t>
      </w:r>
      <w:r w:rsidR="00C554C1" w:rsidRPr="002A2B87">
        <w:rPr>
          <w:rFonts w:asciiTheme="majorHAnsi" w:eastAsia="Calibri" w:hAnsiTheme="majorHAnsi" w:cstheme="majorHAnsi"/>
          <w:iCs/>
          <w:sz w:val="24"/>
          <w:szCs w:val="24"/>
          <w:lang w:eastAsia="sl-SI"/>
        </w:rPr>
        <w:t>Uradni list RS, št. 97/07 – uradno prečiščeno besedilo, 64/16 – odl. US in 20/18 – OROZ631</w:t>
      </w:r>
      <w:r w:rsidRPr="002A2B87">
        <w:rPr>
          <w:rFonts w:asciiTheme="majorHAnsi" w:eastAsia="Calibri" w:hAnsiTheme="majorHAnsi" w:cstheme="majorHAnsi"/>
          <w:iCs/>
          <w:sz w:val="24"/>
          <w:szCs w:val="24"/>
          <w:lang w:eastAsia="sl-SI"/>
        </w:rPr>
        <w:t>). Z oddajo ponudbe je le-ta zavezujoča za čas, naveden v ponudbi, razen če jo uporabnik ponudnika umakne ali spremeni pred potekom roka za oddajo ponudb.</w:t>
      </w:r>
    </w:p>
    <w:p w14:paraId="0A9D7B23" w14:textId="77777777" w:rsidR="0009105B" w:rsidRPr="002A2B87" w:rsidRDefault="0009105B" w:rsidP="00854C42">
      <w:pPr>
        <w:spacing w:after="0" w:line="276" w:lineRule="auto"/>
        <w:jc w:val="both"/>
        <w:rPr>
          <w:rFonts w:asciiTheme="majorHAnsi" w:eastAsia="Calibri" w:hAnsiTheme="majorHAnsi" w:cstheme="majorHAnsi"/>
          <w:iCs/>
          <w:sz w:val="24"/>
          <w:szCs w:val="24"/>
          <w:lang w:eastAsia="sl-SI"/>
        </w:rPr>
      </w:pPr>
    </w:p>
    <w:p w14:paraId="0A9D7B26" w14:textId="58D73695" w:rsidR="0009105B" w:rsidRPr="002A2B87" w:rsidRDefault="0009105B"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 xml:space="preserve">Ponudba se šteje za pravočasno oddano, če jo naročnik prejme preko sistema e-JN </w:t>
      </w:r>
      <w:r w:rsidR="006D54CC" w:rsidRPr="00B045AA">
        <w:rPr>
          <w:rFonts w:asciiTheme="majorHAnsi" w:eastAsia="Calibri" w:hAnsiTheme="majorHAnsi" w:cstheme="majorHAnsi"/>
          <w:iCs/>
          <w:color w:val="5B9BD5" w:themeColor="accent5"/>
          <w:sz w:val="24"/>
          <w:szCs w:val="24"/>
          <w:lang w:eastAsia="sl-SI"/>
        </w:rPr>
        <w:t>https://ejn.gov.si</w:t>
      </w:r>
      <w:r w:rsidRPr="00B045AA">
        <w:rPr>
          <w:rFonts w:asciiTheme="majorHAnsi" w:eastAsia="Calibri" w:hAnsiTheme="majorHAnsi" w:cstheme="majorHAnsi"/>
          <w:iCs/>
          <w:color w:val="5B9BD5" w:themeColor="accent5"/>
          <w:sz w:val="24"/>
          <w:szCs w:val="24"/>
          <w:lang w:eastAsia="sl-SI"/>
        </w:rPr>
        <w:t xml:space="preserve">  </w:t>
      </w:r>
      <w:r w:rsidRPr="002A2B87">
        <w:rPr>
          <w:rFonts w:asciiTheme="majorHAnsi" w:eastAsia="Calibri" w:hAnsiTheme="majorHAnsi" w:cstheme="majorHAnsi"/>
          <w:iCs/>
          <w:sz w:val="24"/>
          <w:szCs w:val="24"/>
          <w:lang w:eastAsia="sl-SI"/>
        </w:rPr>
        <w:t>najkasneje do roka za predložitev ponudb. Za oddano ponudbo se šteje ponudba, ki je v informacijskem sistemu e-JN označena s statusom »ODDANO«.</w:t>
      </w:r>
      <w:r w:rsidR="007A6298">
        <w:rPr>
          <w:rFonts w:asciiTheme="majorHAnsi" w:eastAsia="Calibri" w:hAnsiTheme="majorHAnsi" w:cstheme="majorHAnsi"/>
          <w:iCs/>
          <w:sz w:val="24"/>
          <w:szCs w:val="24"/>
          <w:lang w:eastAsia="sl-SI"/>
        </w:rPr>
        <w:t xml:space="preserve"> </w:t>
      </w:r>
      <w:r w:rsidRPr="002A2B87">
        <w:rPr>
          <w:rFonts w:asciiTheme="majorHAnsi" w:eastAsia="Calibri" w:hAnsiTheme="majorHAnsi" w:cstheme="majorHAnsi"/>
          <w:iCs/>
          <w:sz w:val="24"/>
          <w:szCs w:val="24"/>
          <w:lang w:eastAsia="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A9D7B27" w14:textId="77777777" w:rsidR="0009105B" w:rsidRPr="002A2B87" w:rsidRDefault="0009105B" w:rsidP="00854C42">
      <w:pPr>
        <w:spacing w:after="0" w:line="276" w:lineRule="auto"/>
        <w:jc w:val="both"/>
        <w:rPr>
          <w:rFonts w:asciiTheme="majorHAnsi" w:eastAsia="Calibri" w:hAnsiTheme="majorHAnsi" w:cstheme="majorHAnsi"/>
          <w:iCs/>
          <w:sz w:val="24"/>
          <w:szCs w:val="24"/>
          <w:lang w:eastAsia="sl-SI"/>
        </w:rPr>
      </w:pPr>
    </w:p>
    <w:p w14:paraId="618F3506" w14:textId="4ED2D119" w:rsidR="00BF6E31" w:rsidRPr="002A2B87" w:rsidRDefault="0009105B"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Ponudniki morajo izjave in predračune predložiti na predpisanih obrazcih naročnika brez dodatnih pogojev; pripisi in dodatni pogoji ponudnika se ne upoštevajo. Dokumenti so lahko predloženi v sistem e-JN v kopijah, vendar morajo ustrezati vsebini originala.</w:t>
      </w:r>
      <w:r w:rsidR="00B045AA">
        <w:rPr>
          <w:rFonts w:asciiTheme="majorHAnsi" w:eastAsia="Calibri" w:hAnsiTheme="majorHAnsi" w:cstheme="majorHAnsi"/>
          <w:iCs/>
          <w:sz w:val="24"/>
          <w:szCs w:val="24"/>
          <w:lang w:eastAsia="sl-SI"/>
        </w:rPr>
        <w:t xml:space="preserve"> </w:t>
      </w:r>
      <w:r w:rsidRPr="002A2B87">
        <w:rPr>
          <w:rFonts w:asciiTheme="majorHAnsi" w:eastAsia="Calibri" w:hAnsiTheme="majorHAnsi" w:cstheme="majorHAnsi"/>
          <w:iCs/>
          <w:sz w:val="24"/>
          <w:szCs w:val="24"/>
          <w:lang w:eastAsia="sl-SI"/>
        </w:rPr>
        <w:t>Ponudnik mora pripraviti en izvod ponudbene dokumentacije, ki ga sestavljajo izpolnjeni obrazci in zahtevane priloge. Celotna ponudbena dokumentacija mora biti podpisana od osebe, ki ima pravico zastopanja ponudnika.</w:t>
      </w:r>
      <w:r w:rsidRPr="002A2B87">
        <w:rPr>
          <w:rFonts w:asciiTheme="majorHAnsi" w:eastAsia="Calibri" w:hAnsiTheme="majorHAnsi" w:cstheme="majorHAnsi"/>
          <w:iCs/>
          <w:sz w:val="24"/>
          <w:szCs w:val="24"/>
          <w:lang w:eastAsia="sl-SI"/>
        </w:rPr>
        <w:tab/>
      </w:r>
    </w:p>
    <w:p w14:paraId="2C1AA977" w14:textId="77777777" w:rsidR="00BF6E31" w:rsidRPr="002A2B87" w:rsidRDefault="0009105B"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 xml:space="preserve"> </w:t>
      </w:r>
    </w:p>
    <w:p w14:paraId="0A9D7B2B" w14:textId="59B912FF" w:rsidR="0009105B" w:rsidRPr="002A2B87" w:rsidRDefault="0009105B"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Za pravilnost ponudbe mora ponudnik predložiti naslednjo izpolnjeno dokumentacijo:</w:t>
      </w:r>
    </w:p>
    <w:p w14:paraId="59C98218" w14:textId="5C6A4E78" w:rsidR="004C1708" w:rsidRPr="0031672A" w:rsidRDefault="0031672A" w:rsidP="00854C42">
      <w:pPr>
        <w:numPr>
          <w:ilvl w:val="0"/>
          <w:numId w:val="11"/>
        </w:numPr>
        <w:spacing w:after="0" w:line="276" w:lineRule="auto"/>
        <w:jc w:val="both"/>
        <w:rPr>
          <w:rFonts w:asciiTheme="majorHAnsi" w:eastAsia="Calibri" w:hAnsiTheme="majorHAnsi" w:cstheme="majorHAnsi"/>
          <w:bCs/>
          <w:iCs/>
          <w:sz w:val="24"/>
          <w:szCs w:val="24"/>
          <w:lang w:eastAsia="sl-SI"/>
        </w:rPr>
      </w:pPr>
      <w:r w:rsidRPr="0031672A">
        <w:rPr>
          <w:rFonts w:asciiTheme="majorHAnsi" w:eastAsia="Calibri" w:hAnsiTheme="majorHAnsi" w:cstheme="majorHAnsi"/>
          <w:bCs/>
          <w:iCs/>
        </w:rPr>
        <w:t>OBR</w:t>
      </w:r>
      <w:r w:rsidRPr="0031672A">
        <w:rPr>
          <w:rFonts w:asciiTheme="majorHAnsi" w:eastAsia="Calibri" w:hAnsiTheme="majorHAnsi" w:cstheme="majorHAnsi"/>
          <w:bCs/>
          <w:iCs/>
          <w:sz w:val="24"/>
          <w:szCs w:val="24"/>
          <w:lang w:eastAsia="sl-SI"/>
        </w:rPr>
        <w:t xml:space="preserve"> </w:t>
      </w:r>
      <w:r w:rsidR="0009105B" w:rsidRPr="0031672A">
        <w:rPr>
          <w:rFonts w:asciiTheme="majorHAnsi" w:eastAsia="Calibri" w:hAnsiTheme="majorHAnsi" w:cstheme="majorHAnsi"/>
          <w:bCs/>
          <w:iCs/>
          <w:sz w:val="24"/>
          <w:szCs w:val="24"/>
          <w:lang w:eastAsia="sl-SI"/>
        </w:rPr>
        <w:t>2. Ponudba</w:t>
      </w:r>
      <w:r w:rsidR="0079447B">
        <w:rPr>
          <w:rFonts w:asciiTheme="majorHAnsi" w:eastAsia="Calibri" w:hAnsiTheme="majorHAnsi" w:cstheme="majorHAnsi"/>
          <w:bCs/>
          <w:iCs/>
          <w:sz w:val="24"/>
          <w:szCs w:val="24"/>
          <w:lang w:eastAsia="sl-SI"/>
        </w:rPr>
        <w:t>;</w:t>
      </w:r>
    </w:p>
    <w:p w14:paraId="0A9D7B2C" w14:textId="0B7A745F" w:rsidR="0009105B" w:rsidRPr="0031672A" w:rsidRDefault="0031672A" w:rsidP="00854C42">
      <w:pPr>
        <w:numPr>
          <w:ilvl w:val="0"/>
          <w:numId w:val="11"/>
        </w:numPr>
        <w:spacing w:after="0" w:line="276" w:lineRule="auto"/>
        <w:jc w:val="both"/>
        <w:rPr>
          <w:rFonts w:asciiTheme="majorHAnsi" w:eastAsia="Calibri" w:hAnsiTheme="majorHAnsi" w:cstheme="majorHAnsi"/>
          <w:bCs/>
          <w:iCs/>
          <w:sz w:val="24"/>
          <w:szCs w:val="24"/>
          <w:lang w:eastAsia="sl-SI"/>
        </w:rPr>
      </w:pPr>
      <w:r w:rsidRPr="0031672A">
        <w:rPr>
          <w:rFonts w:asciiTheme="majorHAnsi" w:eastAsia="Calibri" w:hAnsiTheme="majorHAnsi" w:cstheme="majorHAnsi"/>
          <w:bCs/>
          <w:iCs/>
        </w:rPr>
        <w:t>OBR</w:t>
      </w:r>
      <w:r w:rsidRPr="0031672A">
        <w:rPr>
          <w:rFonts w:asciiTheme="majorHAnsi" w:eastAsia="Calibri" w:hAnsiTheme="majorHAnsi" w:cstheme="majorHAnsi"/>
          <w:bCs/>
          <w:iCs/>
          <w:sz w:val="24"/>
          <w:szCs w:val="24"/>
          <w:lang w:eastAsia="sl-SI"/>
        </w:rPr>
        <w:t xml:space="preserve"> </w:t>
      </w:r>
      <w:r w:rsidR="0009105B" w:rsidRPr="0031672A">
        <w:rPr>
          <w:rFonts w:asciiTheme="majorHAnsi" w:eastAsia="Calibri" w:hAnsiTheme="majorHAnsi" w:cstheme="majorHAnsi"/>
          <w:bCs/>
          <w:iCs/>
          <w:sz w:val="24"/>
          <w:szCs w:val="24"/>
          <w:lang w:eastAsia="sl-SI"/>
        </w:rPr>
        <w:t xml:space="preserve">2.1 </w:t>
      </w:r>
      <w:r w:rsidR="00910F25" w:rsidRPr="0031672A">
        <w:rPr>
          <w:rFonts w:asciiTheme="majorHAnsi" w:eastAsia="Calibri" w:hAnsiTheme="majorHAnsi" w:cstheme="majorHAnsi"/>
          <w:bCs/>
          <w:iCs/>
          <w:sz w:val="24"/>
          <w:szCs w:val="24"/>
          <w:lang w:eastAsia="sl-SI"/>
        </w:rPr>
        <w:t>Predračun</w:t>
      </w:r>
      <w:r w:rsidR="0009105B" w:rsidRPr="0031672A">
        <w:rPr>
          <w:rFonts w:asciiTheme="majorHAnsi" w:eastAsia="Calibri" w:hAnsiTheme="majorHAnsi" w:cstheme="majorHAnsi"/>
          <w:bCs/>
          <w:iCs/>
          <w:sz w:val="24"/>
          <w:szCs w:val="24"/>
          <w:lang w:eastAsia="sl-SI"/>
        </w:rPr>
        <w:t>;</w:t>
      </w:r>
    </w:p>
    <w:p w14:paraId="0A9D7B2D" w14:textId="1BEC89AC" w:rsidR="0009105B" w:rsidRPr="00F97428" w:rsidRDefault="0031672A" w:rsidP="00854C42">
      <w:pPr>
        <w:numPr>
          <w:ilvl w:val="0"/>
          <w:numId w:val="11"/>
        </w:numPr>
        <w:spacing w:after="0" w:line="276" w:lineRule="auto"/>
        <w:jc w:val="both"/>
        <w:rPr>
          <w:rFonts w:asciiTheme="majorHAnsi" w:eastAsia="Calibri" w:hAnsiTheme="majorHAnsi" w:cstheme="majorHAnsi"/>
          <w:bCs/>
          <w:iCs/>
          <w:sz w:val="24"/>
          <w:szCs w:val="24"/>
          <w:lang w:eastAsia="sl-SI"/>
        </w:rPr>
      </w:pPr>
      <w:r w:rsidRPr="00F97428">
        <w:rPr>
          <w:rFonts w:asciiTheme="majorHAnsi" w:eastAsia="Calibri" w:hAnsiTheme="majorHAnsi" w:cstheme="majorHAnsi"/>
          <w:bCs/>
          <w:iCs/>
        </w:rPr>
        <w:t>OBR</w:t>
      </w:r>
      <w:r w:rsidRPr="00F97428">
        <w:rPr>
          <w:rFonts w:asciiTheme="majorHAnsi" w:eastAsia="Calibri" w:hAnsiTheme="majorHAnsi" w:cstheme="majorHAnsi"/>
          <w:bCs/>
          <w:iCs/>
          <w:sz w:val="24"/>
          <w:szCs w:val="24"/>
          <w:lang w:eastAsia="sl-SI"/>
        </w:rPr>
        <w:t xml:space="preserve"> </w:t>
      </w:r>
      <w:r w:rsidR="0009105B" w:rsidRPr="00F97428">
        <w:rPr>
          <w:rFonts w:asciiTheme="majorHAnsi" w:eastAsia="Calibri" w:hAnsiTheme="majorHAnsi" w:cstheme="majorHAnsi"/>
          <w:bCs/>
          <w:iCs/>
          <w:sz w:val="24"/>
          <w:szCs w:val="24"/>
          <w:lang w:eastAsia="sl-SI"/>
        </w:rPr>
        <w:t xml:space="preserve">3. </w:t>
      </w:r>
      <w:r w:rsidR="00BD3AEE" w:rsidRPr="00F97428">
        <w:rPr>
          <w:rFonts w:asciiTheme="majorHAnsi" w:eastAsia="Calibri" w:hAnsiTheme="majorHAnsi" w:cstheme="majorHAnsi"/>
          <w:bCs/>
          <w:iCs/>
          <w:sz w:val="24"/>
          <w:szCs w:val="24"/>
          <w:lang w:eastAsia="sl-SI"/>
        </w:rPr>
        <w:t>Pogodba_</w:t>
      </w:r>
      <w:r w:rsidR="0079447B">
        <w:rPr>
          <w:rFonts w:asciiTheme="majorHAnsi" w:eastAsia="Calibri" w:hAnsiTheme="majorHAnsi" w:cstheme="majorHAnsi"/>
          <w:bCs/>
          <w:iCs/>
          <w:sz w:val="24"/>
          <w:szCs w:val="24"/>
          <w:lang w:eastAsia="sl-SI"/>
        </w:rPr>
        <w:t xml:space="preserve"> </w:t>
      </w:r>
      <w:r w:rsidR="00BD3AEE" w:rsidRPr="00F97428">
        <w:rPr>
          <w:rFonts w:asciiTheme="majorHAnsi" w:eastAsia="Calibri" w:hAnsiTheme="majorHAnsi" w:cstheme="majorHAnsi"/>
          <w:bCs/>
          <w:iCs/>
          <w:sz w:val="24"/>
          <w:szCs w:val="24"/>
          <w:lang w:eastAsia="sl-SI"/>
        </w:rPr>
        <w:t>osnutek</w:t>
      </w:r>
      <w:r w:rsidR="0009105B" w:rsidRPr="00F97428">
        <w:rPr>
          <w:rFonts w:asciiTheme="majorHAnsi" w:eastAsia="Calibri" w:hAnsiTheme="majorHAnsi" w:cstheme="majorHAnsi"/>
          <w:bCs/>
          <w:iCs/>
          <w:sz w:val="24"/>
          <w:szCs w:val="24"/>
          <w:lang w:eastAsia="sl-SI"/>
        </w:rPr>
        <w:t>;</w:t>
      </w:r>
    </w:p>
    <w:p w14:paraId="0A9D7B2E" w14:textId="75513A44" w:rsidR="0009105B" w:rsidRPr="00F97428" w:rsidRDefault="0031672A" w:rsidP="00854C42">
      <w:pPr>
        <w:numPr>
          <w:ilvl w:val="0"/>
          <w:numId w:val="11"/>
        </w:numPr>
        <w:spacing w:after="0" w:line="276" w:lineRule="auto"/>
        <w:jc w:val="both"/>
        <w:rPr>
          <w:rFonts w:asciiTheme="majorHAnsi" w:eastAsia="Calibri" w:hAnsiTheme="majorHAnsi" w:cstheme="majorHAnsi"/>
          <w:bCs/>
          <w:iCs/>
          <w:sz w:val="24"/>
          <w:szCs w:val="24"/>
          <w:lang w:eastAsia="sl-SI"/>
        </w:rPr>
      </w:pPr>
      <w:r w:rsidRPr="00F97428">
        <w:rPr>
          <w:rFonts w:asciiTheme="majorHAnsi" w:eastAsia="Calibri" w:hAnsiTheme="majorHAnsi" w:cstheme="majorHAnsi"/>
          <w:bCs/>
          <w:iCs/>
        </w:rPr>
        <w:t>OBR</w:t>
      </w:r>
      <w:r w:rsidRPr="00F97428">
        <w:rPr>
          <w:rFonts w:asciiTheme="majorHAnsi" w:eastAsia="Calibri" w:hAnsiTheme="majorHAnsi" w:cstheme="majorHAnsi"/>
          <w:bCs/>
          <w:iCs/>
          <w:sz w:val="24"/>
          <w:szCs w:val="24"/>
          <w:lang w:eastAsia="sl-SI"/>
        </w:rPr>
        <w:t xml:space="preserve"> </w:t>
      </w:r>
      <w:r w:rsidR="0009105B" w:rsidRPr="00F97428">
        <w:rPr>
          <w:rFonts w:asciiTheme="majorHAnsi" w:eastAsia="Calibri" w:hAnsiTheme="majorHAnsi" w:cstheme="majorHAnsi"/>
          <w:bCs/>
          <w:iCs/>
          <w:sz w:val="24"/>
          <w:szCs w:val="24"/>
          <w:lang w:eastAsia="sl-SI"/>
        </w:rPr>
        <w:t xml:space="preserve">4. </w:t>
      </w:r>
      <w:r w:rsidRPr="00F97428">
        <w:rPr>
          <w:rFonts w:asciiTheme="majorHAnsi" w:eastAsia="Calibri" w:hAnsiTheme="majorHAnsi" w:cstheme="majorHAnsi"/>
          <w:bCs/>
          <w:iCs/>
          <w:sz w:val="24"/>
          <w:szCs w:val="24"/>
          <w:lang w:eastAsia="sl-SI"/>
        </w:rPr>
        <w:t>Izjava</w:t>
      </w:r>
      <w:r w:rsidR="0079447B">
        <w:rPr>
          <w:rFonts w:asciiTheme="majorHAnsi" w:eastAsia="Calibri" w:hAnsiTheme="majorHAnsi" w:cstheme="majorHAnsi"/>
          <w:bCs/>
          <w:iCs/>
          <w:sz w:val="24"/>
          <w:szCs w:val="24"/>
          <w:lang w:eastAsia="sl-SI"/>
        </w:rPr>
        <w:t>;</w:t>
      </w:r>
    </w:p>
    <w:p w14:paraId="6A6BE2D6" w14:textId="1834D4EB" w:rsidR="008A32BB" w:rsidRPr="0031672A" w:rsidRDefault="0031672A" w:rsidP="00854C42">
      <w:pPr>
        <w:numPr>
          <w:ilvl w:val="0"/>
          <w:numId w:val="11"/>
        </w:numPr>
        <w:spacing w:after="0" w:line="276" w:lineRule="auto"/>
        <w:jc w:val="both"/>
        <w:rPr>
          <w:rFonts w:asciiTheme="majorHAnsi" w:eastAsia="Calibri" w:hAnsiTheme="majorHAnsi" w:cstheme="majorHAnsi"/>
          <w:bCs/>
          <w:iCs/>
          <w:sz w:val="24"/>
          <w:szCs w:val="24"/>
          <w:lang w:eastAsia="sl-SI"/>
        </w:rPr>
      </w:pPr>
      <w:r w:rsidRPr="0031672A">
        <w:rPr>
          <w:rFonts w:asciiTheme="majorHAnsi" w:eastAsia="Calibri" w:hAnsiTheme="majorHAnsi" w:cstheme="majorHAnsi"/>
          <w:bCs/>
          <w:iCs/>
        </w:rPr>
        <w:t>OBR-</w:t>
      </w:r>
      <w:r>
        <w:rPr>
          <w:rFonts w:asciiTheme="majorHAnsi" w:eastAsia="Calibri" w:hAnsiTheme="majorHAnsi" w:cstheme="majorHAnsi"/>
          <w:bCs/>
          <w:iCs/>
        </w:rPr>
        <w:t>5.</w:t>
      </w:r>
      <w:r w:rsidRPr="0031672A">
        <w:rPr>
          <w:rFonts w:asciiTheme="majorHAnsi" w:eastAsia="Calibri" w:hAnsiTheme="majorHAnsi" w:cstheme="majorHAnsi"/>
          <w:bCs/>
          <w:iCs/>
        </w:rPr>
        <w:t xml:space="preserve"> </w:t>
      </w:r>
      <w:r w:rsidR="008A32BB" w:rsidRPr="0031672A">
        <w:rPr>
          <w:rFonts w:asciiTheme="majorHAnsi" w:eastAsia="Calibri" w:hAnsiTheme="majorHAnsi" w:cstheme="majorHAnsi"/>
          <w:bCs/>
          <w:iCs/>
        </w:rPr>
        <w:t>Priloga/ponudbe</w:t>
      </w:r>
      <w:r w:rsidR="0079447B">
        <w:rPr>
          <w:rFonts w:asciiTheme="majorHAnsi" w:eastAsia="Calibri" w:hAnsiTheme="majorHAnsi" w:cstheme="majorHAnsi"/>
          <w:bCs/>
          <w:iCs/>
        </w:rPr>
        <w:t>.</w:t>
      </w:r>
      <w:r w:rsidR="008A32BB" w:rsidRPr="0031672A">
        <w:rPr>
          <w:rFonts w:asciiTheme="majorHAnsi" w:eastAsia="Calibri" w:hAnsiTheme="majorHAnsi" w:cstheme="majorHAnsi"/>
          <w:bCs/>
          <w:iCs/>
        </w:rPr>
        <w:t xml:space="preserve">         </w:t>
      </w:r>
    </w:p>
    <w:p w14:paraId="0A9D7B30" w14:textId="77777777" w:rsidR="0009105B" w:rsidRPr="002A2B87" w:rsidRDefault="0009105B" w:rsidP="00854C42">
      <w:pPr>
        <w:spacing w:after="0" w:line="276" w:lineRule="auto"/>
        <w:jc w:val="both"/>
        <w:rPr>
          <w:rFonts w:asciiTheme="majorHAnsi" w:eastAsia="Calibri" w:hAnsiTheme="majorHAnsi" w:cstheme="majorHAnsi"/>
          <w:bCs/>
          <w:iCs/>
          <w:sz w:val="24"/>
          <w:szCs w:val="24"/>
          <w:lang w:eastAsia="sl-SI"/>
        </w:rPr>
      </w:pPr>
    </w:p>
    <w:p w14:paraId="0A9D7B31" w14:textId="77777777" w:rsidR="0009105B" w:rsidRPr="002A2B87" w:rsidRDefault="0009105B" w:rsidP="00854C42">
      <w:pPr>
        <w:spacing w:after="0" w:line="276" w:lineRule="auto"/>
        <w:jc w:val="both"/>
        <w:rPr>
          <w:rFonts w:asciiTheme="majorHAnsi" w:eastAsia="Calibri" w:hAnsiTheme="majorHAnsi" w:cstheme="majorHAnsi"/>
          <w:bCs/>
          <w:iCs/>
          <w:sz w:val="24"/>
          <w:szCs w:val="24"/>
          <w:lang w:eastAsia="sl-SI"/>
        </w:rPr>
      </w:pPr>
      <w:r w:rsidRPr="002A2B87">
        <w:rPr>
          <w:rFonts w:asciiTheme="majorHAnsi" w:eastAsia="Calibri" w:hAnsiTheme="majorHAnsi" w:cstheme="majorHAnsi"/>
          <w:bCs/>
          <w:iCs/>
          <w:sz w:val="24"/>
          <w:szCs w:val="24"/>
          <w:lang w:eastAsia="sl-SI"/>
        </w:rPr>
        <w:t>Ponudnik v informacijskem sistemu e-JN v razdelek »Predračun« na</w:t>
      </w:r>
      <w:r w:rsidR="00910F25" w:rsidRPr="002A2B87">
        <w:rPr>
          <w:rFonts w:asciiTheme="majorHAnsi" w:eastAsia="Calibri" w:hAnsiTheme="majorHAnsi" w:cstheme="majorHAnsi"/>
          <w:bCs/>
          <w:iCs/>
          <w:sz w:val="24"/>
          <w:szCs w:val="24"/>
          <w:lang w:eastAsia="sl-SI"/>
        </w:rPr>
        <w:t>loži izpolnjen obrazec »2.1 Predračun</w:t>
      </w:r>
      <w:r w:rsidRPr="002A2B87">
        <w:rPr>
          <w:rFonts w:asciiTheme="majorHAnsi" w:eastAsia="Calibri" w:hAnsiTheme="majorHAnsi" w:cstheme="majorHAnsi"/>
          <w:bCs/>
          <w:iCs/>
          <w:sz w:val="24"/>
          <w:szCs w:val="24"/>
          <w:lang w:eastAsia="sl-SI"/>
        </w:rPr>
        <w:t xml:space="preserve">« v *.pdf datoteki, ki bo dostopen na javnem odpiranju ponudb, ostale dokumente pa naloži v razdelek »Drugi dokumenti«. </w:t>
      </w:r>
    </w:p>
    <w:p w14:paraId="0A9D7B33" w14:textId="77777777" w:rsidR="0009105B" w:rsidRPr="002A2B87" w:rsidRDefault="0009105B" w:rsidP="00854C42">
      <w:pPr>
        <w:spacing w:after="0" w:line="276" w:lineRule="auto"/>
        <w:jc w:val="both"/>
        <w:rPr>
          <w:rFonts w:asciiTheme="majorHAnsi" w:eastAsia="Calibri" w:hAnsiTheme="majorHAnsi" w:cstheme="majorHAnsi"/>
          <w:iCs/>
          <w:sz w:val="24"/>
          <w:szCs w:val="24"/>
          <w:lang w:eastAsia="sl-SI"/>
        </w:rPr>
      </w:pPr>
    </w:p>
    <w:p w14:paraId="0A9D7B36" w14:textId="443ED53D" w:rsidR="0009105B" w:rsidRPr="002A2B87" w:rsidRDefault="0009105B"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Naročnik lahko pred izbiro zahteva predložitev ustreznih dokazil za dokazovanje dejstev, navedenih v predloženih izjavah v ponudbi (kot npr. OBR. M-1/M-2, pogodbe, tehnične liste in podobno).</w:t>
      </w:r>
    </w:p>
    <w:p w14:paraId="0A9D7B37" w14:textId="77777777" w:rsidR="0009105B" w:rsidRPr="002A2B87" w:rsidRDefault="0009105B"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bCs/>
          <w:iCs/>
          <w:sz w:val="24"/>
          <w:szCs w:val="24"/>
          <w:lang w:eastAsia="sl-SI"/>
        </w:rPr>
        <w:t xml:space="preserve">Naročnik bo pred sprejetjem odločitve o oddaji naročila oziroma najpozneje pred sklenitvijo pogodbe o izvedbi javnega naročila preveril obstoj in vsebino podatkov iz najugodnejše ponudbe oziroma drugih navedb iz ponudbe. </w:t>
      </w:r>
      <w:r w:rsidRPr="002A2B87">
        <w:rPr>
          <w:rFonts w:asciiTheme="majorHAnsi" w:eastAsia="Calibri" w:hAnsiTheme="majorHAnsi" w:cstheme="majorHAnsi"/>
          <w:iCs/>
          <w:sz w:val="24"/>
          <w:szCs w:val="24"/>
          <w:lang w:eastAsia="sl-SI"/>
        </w:rPr>
        <w:t>Pri preverjanju sposobnosti ponudnika bo naročnik upošteval podatke iz uradnih evidenc, ki jih je pridobil oziroma jih je predložil ponudnik v drugih postopkih oddaje javnega naročila, če izpis iz uradne evidence ni starejši od štirih mesecev.</w:t>
      </w:r>
    </w:p>
    <w:p w14:paraId="0A9D7B38" w14:textId="77777777" w:rsidR="0009105B" w:rsidRPr="002A2B87" w:rsidRDefault="0009105B" w:rsidP="00854C42">
      <w:pPr>
        <w:spacing w:after="0" w:line="276" w:lineRule="auto"/>
        <w:jc w:val="both"/>
        <w:rPr>
          <w:rFonts w:asciiTheme="majorHAnsi" w:eastAsia="Calibri" w:hAnsiTheme="majorHAnsi" w:cstheme="majorHAnsi"/>
          <w:bCs/>
          <w:iCs/>
          <w:sz w:val="24"/>
          <w:szCs w:val="24"/>
          <w:lang w:eastAsia="sl-SI"/>
        </w:rPr>
      </w:pPr>
    </w:p>
    <w:p w14:paraId="0A9D7B39" w14:textId="3BF82509" w:rsidR="0009105B" w:rsidRPr="002A2B87" w:rsidRDefault="0009105B"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lastRenderedPageBreak/>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2D3894A1" w14:textId="77777777" w:rsidR="00BF6E31" w:rsidRPr="002A2B87" w:rsidRDefault="00BF6E31" w:rsidP="00BF6E31">
      <w:pPr>
        <w:jc w:val="both"/>
        <w:rPr>
          <w:rFonts w:asciiTheme="majorHAnsi" w:hAnsiTheme="majorHAnsi" w:cstheme="majorHAnsi"/>
          <w:b/>
          <w:bCs/>
          <w:sz w:val="24"/>
          <w:szCs w:val="24"/>
        </w:rPr>
      </w:pPr>
    </w:p>
    <w:p w14:paraId="0A9D7B3A" w14:textId="075FFB01" w:rsidR="0009105B" w:rsidRPr="002A2B87" w:rsidRDefault="00BF6E31" w:rsidP="00994B97">
      <w:pPr>
        <w:jc w:val="both"/>
        <w:rPr>
          <w:rFonts w:asciiTheme="majorHAnsi" w:hAnsiTheme="majorHAnsi" w:cstheme="majorHAnsi"/>
          <w:sz w:val="24"/>
          <w:szCs w:val="24"/>
        </w:rPr>
      </w:pPr>
      <w:r w:rsidRPr="002A2B87">
        <w:rPr>
          <w:rFonts w:asciiTheme="majorHAnsi" w:hAnsiTheme="majorHAnsi" w:cstheme="majorHAnsi"/>
          <w:sz w:val="24"/>
          <w:szCs w:val="24"/>
        </w:rPr>
        <w:t>V primeru, da naročnik meni, da je glede na zahteve, določene v tej dokumentaciji, ponudba neobičajno nizka glede na cene na trgu ali v zvezi z njo obstaja dvom o izpolnitvi naročila, bo naročnik od ponudnika zahteval, da pojasni ceno ali stroške v ponudbi ter preveril ali je cena neobičajno nizka. Naročnik bo preveril ali je ponudba neobičajno nizka v primerih, ki so določeni v 86. členu ZJN-3</w:t>
      </w:r>
      <w:r w:rsidR="00994B97" w:rsidRPr="002A2B87">
        <w:rPr>
          <w:rFonts w:asciiTheme="majorHAnsi" w:hAnsiTheme="majorHAnsi" w:cstheme="majorHAnsi"/>
          <w:sz w:val="24"/>
          <w:szCs w:val="24"/>
        </w:rPr>
        <w:t>.</w:t>
      </w:r>
      <w:r w:rsidRPr="002A2B87">
        <w:rPr>
          <w:rFonts w:asciiTheme="majorHAnsi" w:hAnsiTheme="majorHAnsi" w:cstheme="majorHAnsi"/>
          <w:sz w:val="24"/>
          <w:szCs w:val="24"/>
        </w:rPr>
        <w:t>V primeru, da se bo pri naročniku pojavil utemeljeni sum, da je ponudnik v postopku javnega naročila predložil neresnično izjavo ali ponarejeno ali spremenjeno listino kot pravo, bo Državni revizijski komisiji naročnik podal predlog za uvedbo postopka o prekršku v skladu z enajstim odstavkom 89. člena ZJN-3.</w:t>
      </w:r>
    </w:p>
    <w:p w14:paraId="0A9D7B3B" w14:textId="72C32DAF" w:rsidR="0009105B" w:rsidRPr="002A2B87" w:rsidRDefault="0009105B"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Ponudnik mora k ponudbi priložiti vzorec pogodbe. S priloženim vzorcem pogodbe, ki bo elektronsko podpisan, potrjuje, da se strinja z vsebino osnutka pogodbe. Če pride do statusne spremembe stranke predmetne pogodbe, pridobi status stranke novi subjekt le v primeru, če naročnik s tem soglaša. Enako velja tudi v primeru stečaja ali prisilne poravnave.</w:t>
      </w:r>
    </w:p>
    <w:p w14:paraId="0A9D7B3C" w14:textId="77777777" w:rsidR="0009105B" w:rsidRPr="002A2B87" w:rsidRDefault="0009105B" w:rsidP="00854C42">
      <w:pPr>
        <w:spacing w:after="0" w:line="276" w:lineRule="auto"/>
        <w:jc w:val="both"/>
        <w:rPr>
          <w:rFonts w:asciiTheme="majorHAnsi" w:eastAsia="Calibri" w:hAnsiTheme="majorHAnsi" w:cstheme="majorHAnsi"/>
          <w:iCs/>
          <w:sz w:val="24"/>
          <w:szCs w:val="24"/>
          <w:lang w:eastAsia="sl-SI"/>
        </w:rPr>
      </w:pPr>
    </w:p>
    <w:p w14:paraId="0A9D7B3D" w14:textId="650CBCB4" w:rsidR="0009105B" w:rsidRPr="002A2B87" w:rsidRDefault="0009105B"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Izbrani ponudnik bo moral po pozivu naročnika pogodbo podpisati najkasneje v osmih (8-ih) dneh. Če zaradi objektivnih okoliščin v roku veljavnosti ponudbe ne pride do podpisa pogodbe, lahko naročnik zahteva od ponudnikov podaljšanje roka veljavnosti ponudbe, vendar ne več kot za 60 dni. Zahteve in odgovori v zvezi s podaljšanjem ponudb morajo biti v pisni obliki.</w:t>
      </w:r>
    </w:p>
    <w:p w14:paraId="0A9D7B3F" w14:textId="77777777" w:rsidR="000350C0" w:rsidRPr="002A2B87" w:rsidRDefault="000350C0" w:rsidP="00854C42">
      <w:pPr>
        <w:spacing w:after="0" w:line="276" w:lineRule="auto"/>
        <w:jc w:val="both"/>
        <w:rPr>
          <w:rFonts w:asciiTheme="majorHAnsi" w:eastAsia="Calibri" w:hAnsiTheme="majorHAnsi" w:cstheme="majorHAnsi"/>
          <w:iCs/>
          <w:sz w:val="24"/>
          <w:szCs w:val="24"/>
          <w:lang w:eastAsia="sl-SI"/>
        </w:rPr>
      </w:pPr>
    </w:p>
    <w:p w14:paraId="0A9D7B41" w14:textId="10A620DA" w:rsidR="0009105B" w:rsidRPr="002A2B87" w:rsidRDefault="0009105B" w:rsidP="00F53EF3">
      <w:pPr>
        <w:spacing w:after="240" w:line="276" w:lineRule="auto"/>
        <w:rPr>
          <w:rFonts w:asciiTheme="majorHAnsi" w:eastAsia="Calibri" w:hAnsiTheme="majorHAnsi" w:cstheme="majorHAnsi"/>
          <w:b/>
          <w:iCs/>
          <w:sz w:val="24"/>
          <w:szCs w:val="24"/>
          <w:lang w:eastAsia="sl-SI"/>
        </w:rPr>
      </w:pPr>
      <w:r w:rsidRPr="002A2B87">
        <w:rPr>
          <w:rFonts w:asciiTheme="majorHAnsi" w:eastAsia="Calibri" w:hAnsiTheme="majorHAnsi" w:cstheme="majorHAnsi"/>
          <w:b/>
          <w:iCs/>
          <w:sz w:val="24"/>
          <w:szCs w:val="24"/>
          <w:lang w:eastAsia="sl-SI"/>
        </w:rPr>
        <w:t>ODPIRANJE PONUDB</w:t>
      </w:r>
    </w:p>
    <w:p w14:paraId="0A9D7B42" w14:textId="77777777" w:rsidR="0009105B" w:rsidRPr="002A2B87" w:rsidRDefault="0009105B"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 xml:space="preserve">Odpiranje ponudb bo potekalo avtomatično v informacijskem sistemu e-JN določenega dne ob določeni uri na spletnem naslovu https://ejn.gov.si. </w:t>
      </w:r>
    </w:p>
    <w:p w14:paraId="0A9D7B44" w14:textId="77777777" w:rsidR="00854C42" w:rsidRPr="002A2B87" w:rsidRDefault="00854C42" w:rsidP="00854C42">
      <w:pPr>
        <w:spacing w:after="0" w:line="276" w:lineRule="auto"/>
        <w:jc w:val="both"/>
        <w:rPr>
          <w:rFonts w:asciiTheme="majorHAnsi" w:eastAsia="Calibri" w:hAnsiTheme="majorHAnsi" w:cstheme="majorHAnsi"/>
          <w:iCs/>
          <w:sz w:val="24"/>
          <w:szCs w:val="24"/>
          <w:lang w:eastAsia="sl-SI"/>
        </w:rPr>
      </w:pPr>
    </w:p>
    <w:p w14:paraId="0A9D7B46" w14:textId="33CD0D6E" w:rsidR="0009105B" w:rsidRPr="002A2B87" w:rsidRDefault="0009105B" w:rsidP="00F53EF3">
      <w:pPr>
        <w:spacing w:after="240" w:line="276" w:lineRule="auto"/>
        <w:rPr>
          <w:rFonts w:asciiTheme="majorHAnsi" w:eastAsia="Calibri" w:hAnsiTheme="majorHAnsi" w:cstheme="majorHAnsi"/>
          <w:b/>
          <w:iCs/>
          <w:sz w:val="24"/>
          <w:szCs w:val="24"/>
          <w:lang w:eastAsia="sl-SI"/>
        </w:rPr>
      </w:pPr>
      <w:r w:rsidRPr="002A2B87">
        <w:rPr>
          <w:rFonts w:asciiTheme="majorHAnsi" w:eastAsia="Calibri" w:hAnsiTheme="majorHAnsi" w:cstheme="majorHAnsi"/>
          <w:b/>
          <w:iCs/>
          <w:sz w:val="24"/>
          <w:szCs w:val="24"/>
          <w:lang w:eastAsia="sl-SI"/>
        </w:rPr>
        <w:t>UGOTAVLJANJE SPOSOBNOSTI PONUDNIKOV</w:t>
      </w:r>
    </w:p>
    <w:p w14:paraId="0A9D7B47" w14:textId="77777777" w:rsidR="000350C0" w:rsidRPr="002A2B87" w:rsidRDefault="000350C0"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 xml:space="preserve">Naročnik bo priznal sposobnost vsem ponudnikom, ki bodo izpolnili vse zahtevane pogoje v skladu z določbami ZJN-3 v členih od 75. do 80., pogoje, ki so določeni v tej razpisni dokumentaciji in predložili ustrezna dokazila, zahtevana v 4. točki. </w:t>
      </w:r>
    </w:p>
    <w:p w14:paraId="0A9D7B48" w14:textId="77777777" w:rsidR="000350C0" w:rsidRPr="002A2B87" w:rsidRDefault="000350C0" w:rsidP="00854C42">
      <w:pPr>
        <w:spacing w:after="0" w:line="276" w:lineRule="auto"/>
        <w:jc w:val="both"/>
        <w:rPr>
          <w:rFonts w:asciiTheme="majorHAnsi" w:eastAsia="Calibri" w:hAnsiTheme="majorHAnsi" w:cstheme="majorHAnsi"/>
          <w:iCs/>
          <w:sz w:val="24"/>
          <w:szCs w:val="24"/>
          <w:lang w:eastAsia="sl-SI"/>
        </w:rPr>
      </w:pPr>
    </w:p>
    <w:p w14:paraId="0A9D7B49" w14:textId="77777777" w:rsidR="000350C0" w:rsidRPr="002A2B87" w:rsidRDefault="000350C0"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 xml:space="preserve">V primeru, da gospodarski subjekt nastopa v skupni ponudbi, s podizvajalci ali se sklicuje na druge subjekte, katerih zmogljivosti uporabi glede izpolnjevanja pogojev v zvezi z tehnično in strokovno sposobnostjo (v skladu z 81. členom ZJN-3), mora pogoje za priznanje sposobnosti, kjer je to v razpisni dokumentaciji določeno, izpolnjevati tudi vsak od partnerjev v primeru skupne ponudbe, vsak izmed podizvajalcev, ki jih gospodarski subjekt v ponudbi navede ter drugi subjekti, katerih zmogljivosti uporabi gospodarski subjekt glede izpolnjevanja pogojev v </w:t>
      </w:r>
      <w:r w:rsidRPr="002A2B87">
        <w:rPr>
          <w:rFonts w:asciiTheme="majorHAnsi" w:eastAsia="Calibri" w:hAnsiTheme="majorHAnsi" w:cstheme="majorHAnsi"/>
          <w:iCs/>
          <w:sz w:val="24"/>
          <w:szCs w:val="24"/>
          <w:lang w:eastAsia="sl-SI"/>
        </w:rPr>
        <w:lastRenderedPageBreak/>
        <w:t>zvezi z ekonomskim in finančnim položajem ter tehnično in strokovno sposobnostjo (v skladu z 81. členom ZJN-3).</w:t>
      </w:r>
    </w:p>
    <w:p w14:paraId="0A9D7B4A" w14:textId="77777777" w:rsidR="000350C0" w:rsidRPr="002A2B87" w:rsidRDefault="000350C0" w:rsidP="00854C42">
      <w:pPr>
        <w:spacing w:after="0" w:line="276" w:lineRule="auto"/>
        <w:jc w:val="both"/>
        <w:rPr>
          <w:rFonts w:asciiTheme="majorHAnsi" w:eastAsia="Calibri" w:hAnsiTheme="majorHAnsi" w:cstheme="majorHAnsi"/>
          <w:iCs/>
          <w:sz w:val="24"/>
          <w:szCs w:val="24"/>
          <w:lang w:eastAsia="sl-SI"/>
        </w:rPr>
      </w:pPr>
    </w:p>
    <w:p w14:paraId="0A9D7B4B" w14:textId="77777777" w:rsidR="000350C0" w:rsidRPr="002A2B87" w:rsidRDefault="000350C0"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Gospodarski subjekti, ki nimajo sedeža v Republiki Sloveniji predložijo dokazila v skladu z 4. odstavkom 77. člena ZJN-3.</w:t>
      </w:r>
    </w:p>
    <w:p w14:paraId="0A9D7B4C" w14:textId="77777777" w:rsidR="000350C0" w:rsidRPr="002A2B87" w:rsidRDefault="000350C0" w:rsidP="00854C42">
      <w:pPr>
        <w:spacing w:after="0" w:line="276" w:lineRule="auto"/>
        <w:jc w:val="both"/>
        <w:rPr>
          <w:rFonts w:asciiTheme="majorHAnsi" w:eastAsia="Calibri" w:hAnsiTheme="majorHAnsi" w:cstheme="majorHAnsi"/>
          <w:iCs/>
          <w:sz w:val="24"/>
          <w:szCs w:val="24"/>
          <w:lang w:eastAsia="sl-SI"/>
        </w:rPr>
      </w:pPr>
    </w:p>
    <w:p w14:paraId="0A9D7B4D" w14:textId="77777777" w:rsidR="0009105B" w:rsidRPr="002A2B87" w:rsidRDefault="0009105B" w:rsidP="00854C42">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Naročnik bo priznal sposobnost ponudnikom na osnovi izpolnjevanja pogojev iz naslednjih točk:</w:t>
      </w:r>
    </w:p>
    <w:p w14:paraId="0A9D7B4E" w14:textId="77777777" w:rsidR="0009105B" w:rsidRPr="002A2B87" w:rsidRDefault="0009105B" w:rsidP="00854C42">
      <w:pPr>
        <w:numPr>
          <w:ilvl w:val="0"/>
          <w:numId w:val="2"/>
        </w:num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Razlogi za izključitev,</w:t>
      </w:r>
    </w:p>
    <w:p w14:paraId="0A9D7B4F" w14:textId="77777777" w:rsidR="0009105B" w:rsidRPr="002A2B87" w:rsidRDefault="0009105B" w:rsidP="00854C42">
      <w:pPr>
        <w:numPr>
          <w:ilvl w:val="0"/>
          <w:numId w:val="2"/>
        </w:num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Poklicna sposobnost ponudnika,</w:t>
      </w:r>
    </w:p>
    <w:p w14:paraId="0A9D7B50" w14:textId="77777777" w:rsidR="0009105B" w:rsidRPr="002A2B87" w:rsidRDefault="0009105B" w:rsidP="00854C42">
      <w:pPr>
        <w:numPr>
          <w:ilvl w:val="0"/>
          <w:numId w:val="2"/>
        </w:num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Ekonomska in finančna sposobnost ponudnika ter</w:t>
      </w:r>
    </w:p>
    <w:p w14:paraId="0A9D7B51" w14:textId="77777777" w:rsidR="0009105B" w:rsidRDefault="0009105B" w:rsidP="00854C42">
      <w:pPr>
        <w:spacing w:after="0" w:line="276" w:lineRule="auto"/>
        <w:ind w:left="360"/>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Č.  Tehnična in kadrovska sposobnost ponudnika.</w:t>
      </w:r>
    </w:p>
    <w:p w14:paraId="606790BB" w14:textId="77777777" w:rsidR="003E5B04" w:rsidRPr="002A2B87" w:rsidRDefault="003E5B04" w:rsidP="00854C42">
      <w:pPr>
        <w:spacing w:after="0" w:line="276" w:lineRule="auto"/>
        <w:ind w:left="360"/>
        <w:jc w:val="both"/>
        <w:rPr>
          <w:rFonts w:asciiTheme="majorHAnsi" w:eastAsia="Calibri" w:hAnsiTheme="majorHAnsi" w:cstheme="majorHAnsi"/>
          <w:iCs/>
          <w:sz w:val="24"/>
          <w:szCs w:val="24"/>
          <w:lang w:eastAsia="sl-SI"/>
        </w:rPr>
      </w:pPr>
    </w:p>
    <w:p w14:paraId="0A9D7B52" w14:textId="77777777" w:rsidR="009430F6" w:rsidRPr="002A2B87" w:rsidRDefault="009430F6" w:rsidP="00854C42">
      <w:pPr>
        <w:spacing w:after="0" w:line="276" w:lineRule="auto"/>
        <w:jc w:val="both"/>
        <w:rPr>
          <w:rFonts w:asciiTheme="majorHAnsi" w:eastAsia="Calibri" w:hAnsiTheme="majorHAnsi" w:cstheme="majorHAnsi"/>
          <w:iCs/>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8"/>
        <w:gridCol w:w="1950"/>
      </w:tblGrid>
      <w:tr w:rsidR="0009105B" w:rsidRPr="002A2B87" w14:paraId="0A9D7B54" w14:textId="77777777" w:rsidTr="005B4064">
        <w:tc>
          <w:tcPr>
            <w:tcW w:w="9288" w:type="dxa"/>
            <w:gridSpan w:val="2"/>
            <w:vAlign w:val="center"/>
          </w:tcPr>
          <w:p w14:paraId="0A9D7B53" w14:textId="77777777" w:rsidR="00126CCA" w:rsidRPr="002A2B87" w:rsidRDefault="0009105B" w:rsidP="00854C42">
            <w:pPr>
              <w:numPr>
                <w:ilvl w:val="0"/>
                <w:numId w:val="4"/>
              </w:numPr>
              <w:spacing w:after="0" w:line="276" w:lineRule="auto"/>
              <w:rPr>
                <w:rFonts w:asciiTheme="majorHAnsi" w:eastAsia="Calibri" w:hAnsiTheme="majorHAnsi" w:cstheme="majorHAnsi"/>
                <w:b/>
                <w:iCs/>
                <w:sz w:val="24"/>
                <w:szCs w:val="24"/>
                <w:lang w:eastAsia="sl-SI"/>
              </w:rPr>
            </w:pPr>
            <w:r w:rsidRPr="002A2B87">
              <w:rPr>
                <w:rFonts w:asciiTheme="majorHAnsi" w:eastAsia="Calibri" w:hAnsiTheme="majorHAnsi" w:cstheme="majorHAnsi"/>
                <w:b/>
                <w:iCs/>
                <w:sz w:val="24"/>
                <w:szCs w:val="24"/>
                <w:lang w:eastAsia="sl-SI"/>
              </w:rPr>
              <w:t>Razlogi za izključitev</w:t>
            </w:r>
          </w:p>
        </w:tc>
      </w:tr>
      <w:tr w:rsidR="0009105B" w:rsidRPr="002A2B87" w14:paraId="0A9D7B58" w14:textId="77777777" w:rsidTr="00902043">
        <w:tc>
          <w:tcPr>
            <w:tcW w:w="7338" w:type="dxa"/>
          </w:tcPr>
          <w:p w14:paraId="0A9D7B55" w14:textId="77777777" w:rsidR="000350C0" w:rsidRPr="002A2B87" w:rsidRDefault="000350C0" w:rsidP="0074019A">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Ponudnik, vse osebe, ki so članice upravnega, vodstvenega ali nadzornega organa in vse osebe, ki so pooblaščene za zastopanje ali odločanje ali nadzor v njem niso bile pravnomočno obsojene zaradi kaznivih dejanj, kot jih določa prvi odstavek 75. člena ZJN-3.</w:t>
            </w:r>
          </w:p>
          <w:p w14:paraId="0A9D7B56" w14:textId="77777777" w:rsidR="0009105B" w:rsidRPr="002A2B87" w:rsidRDefault="0009105B" w:rsidP="00854C42">
            <w:pPr>
              <w:pStyle w:val="Odstavekseznama"/>
              <w:spacing w:after="0" w:line="276" w:lineRule="auto"/>
              <w:jc w:val="both"/>
              <w:rPr>
                <w:rFonts w:asciiTheme="majorHAnsi" w:eastAsia="Calibri" w:hAnsiTheme="majorHAnsi" w:cstheme="majorHAnsi"/>
                <w:iCs/>
                <w:sz w:val="24"/>
                <w:szCs w:val="24"/>
                <w:highlight w:val="yellow"/>
                <w:lang w:eastAsia="sl-SI"/>
              </w:rPr>
            </w:pPr>
          </w:p>
        </w:tc>
        <w:tc>
          <w:tcPr>
            <w:tcW w:w="1950" w:type="dxa"/>
          </w:tcPr>
          <w:p w14:paraId="0A9D7B57" w14:textId="2D0DE1EB" w:rsidR="0009105B" w:rsidRPr="002A2B87" w:rsidRDefault="0019155F" w:rsidP="00854C42">
            <w:pPr>
              <w:spacing w:after="0" w:line="276" w:lineRule="auto"/>
              <w:jc w:val="both"/>
              <w:rPr>
                <w:rFonts w:asciiTheme="majorHAnsi" w:eastAsia="Calibri" w:hAnsiTheme="majorHAnsi" w:cstheme="majorHAnsi"/>
                <w:iCs/>
                <w:sz w:val="24"/>
                <w:szCs w:val="24"/>
                <w:highlight w:val="yellow"/>
                <w:lang w:eastAsia="sl-SI"/>
              </w:rPr>
            </w:pPr>
            <w:r w:rsidRPr="002A2B87">
              <w:rPr>
                <w:rFonts w:asciiTheme="majorHAnsi" w:eastAsia="Calibri" w:hAnsiTheme="majorHAnsi" w:cstheme="majorHAnsi"/>
                <w:iCs/>
                <w:sz w:val="24"/>
                <w:szCs w:val="24"/>
                <w:lang w:eastAsia="sl-SI"/>
              </w:rPr>
              <w:t>IZJAVA</w:t>
            </w:r>
            <w:r w:rsidR="00A12C8E" w:rsidRPr="002A2B87">
              <w:rPr>
                <w:rFonts w:asciiTheme="majorHAnsi" w:eastAsia="Calibri" w:hAnsiTheme="majorHAnsi" w:cstheme="majorHAnsi"/>
                <w:iCs/>
                <w:sz w:val="24"/>
                <w:szCs w:val="24"/>
                <w:lang w:eastAsia="sl-SI"/>
              </w:rPr>
              <w:t>/4</w:t>
            </w:r>
          </w:p>
        </w:tc>
      </w:tr>
      <w:tr w:rsidR="00A12C8E" w:rsidRPr="002A2B87" w14:paraId="0A9D7B5C" w14:textId="77777777" w:rsidTr="00902043">
        <w:tc>
          <w:tcPr>
            <w:tcW w:w="7338" w:type="dxa"/>
          </w:tcPr>
          <w:p w14:paraId="0A9D7B59" w14:textId="77777777" w:rsidR="00A12C8E" w:rsidRPr="002A2B87" w:rsidRDefault="00A12C8E" w:rsidP="0074019A">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Ponudnik na dan, ko poteče rok za oddajo ponudb, ni izločen iz postopkov oddaje javnih naročil zaradi uvrstitve v evidenco gospodarskih subjektov z negativnimi referencami.</w:t>
            </w:r>
          </w:p>
          <w:p w14:paraId="0A9D7B5A" w14:textId="77777777" w:rsidR="00A12C8E" w:rsidRPr="002A2B87" w:rsidRDefault="00A12C8E" w:rsidP="00A12C8E">
            <w:pPr>
              <w:spacing w:after="0" w:line="276" w:lineRule="auto"/>
              <w:ind w:hanging="11"/>
              <w:jc w:val="both"/>
              <w:rPr>
                <w:rFonts w:asciiTheme="majorHAnsi" w:eastAsia="Calibri" w:hAnsiTheme="majorHAnsi" w:cstheme="majorHAnsi"/>
                <w:iCs/>
                <w:sz w:val="24"/>
                <w:szCs w:val="24"/>
                <w:lang w:eastAsia="sl-SI"/>
              </w:rPr>
            </w:pPr>
          </w:p>
        </w:tc>
        <w:tc>
          <w:tcPr>
            <w:tcW w:w="1950" w:type="dxa"/>
          </w:tcPr>
          <w:p w14:paraId="0A9D7B5B" w14:textId="73F0BAF5"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IZJAVA/4</w:t>
            </w:r>
          </w:p>
        </w:tc>
      </w:tr>
      <w:tr w:rsidR="00A12C8E" w:rsidRPr="002A2B87" w14:paraId="0A9D7B5F" w14:textId="77777777" w:rsidTr="00902043">
        <w:tc>
          <w:tcPr>
            <w:tcW w:w="7338" w:type="dxa"/>
          </w:tcPr>
          <w:p w14:paraId="0A9D7B5D" w14:textId="4504D467" w:rsidR="00A12C8E" w:rsidRPr="002A2B87" w:rsidRDefault="00A12C8E" w:rsidP="0074019A">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 xml:space="preserve">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w:t>
            </w:r>
            <w:r w:rsidR="00F479E8">
              <w:rPr>
                <w:rFonts w:asciiTheme="majorHAnsi" w:eastAsia="Calibri" w:hAnsiTheme="majorHAnsi" w:cstheme="majorHAnsi"/>
                <w:iCs/>
                <w:sz w:val="24"/>
                <w:szCs w:val="24"/>
                <w:lang w:eastAsia="sl-SI"/>
              </w:rPr>
              <w:t xml:space="preserve">do roka </w:t>
            </w:r>
            <w:r w:rsidRPr="002A2B87">
              <w:rPr>
                <w:rFonts w:asciiTheme="majorHAnsi" w:eastAsia="Calibri" w:hAnsiTheme="majorHAnsi" w:cstheme="majorHAnsi"/>
                <w:iCs/>
                <w:sz w:val="24"/>
                <w:szCs w:val="24"/>
                <w:lang w:eastAsia="sl-SI"/>
              </w:rPr>
              <w:t xml:space="preserve"> </w:t>
            </w:r>
            <w:r w:rsidR="0074019A" w:rsidRPr="004D04FD">
              <w:rPr>
                <w:rFonts w:asciiTheme="majorHAnsi" w:eastAsia="Calibri" w:hAnsiTheme="majorHAnsi" w:cstheme="majorHAnsi"/>
                <w:iCs/>
                <w:sz w:val="24"/>
                <w:szCs w:val="24"/>
                <w:lang w:eastAsia="sl-SI"/>
              </w:rPr>
              <w:t xml:space="preserve">za </w:t>
            </w:r>
            <w:r w:rsidR="00632314" w:rsidRPr="004D04FD">
              <w:rPr>
                <w:rFonts w:asciiTheme="majorHAnsi" w:eastAsia="Calibri" w:hAnsiTheme="majorHAnsi" w:cstheme="majorHAnsi"/>
                <w:iCs/>
                <w:sz w:val="24"/>
                <w:szCs w:val="24"/>
                <w:lang w:eastAsia="sl-SI"/>
              </w:rPr>
              <w:t xml:space="preserve">oddajo </w:t>
            </w:r>
            <w:r w:rsidR="00CD6E59" w:rsidRPr="004D04FD">
              <w:rPr>
                <w:rFonts w:asciiTheme="majorHAnsi" w:eastAsia="Calibri" w:hAnsiTheme="majorHAnsi" w:cstheme="majorHAnsi"/>
                <w:iCs/>
                <w:sz w:val="24"/>
                <w:szCs w:val="24"/>
                <w:lang w:eastAsia="sl-SI"/>
              </w:rPr>
              <w:t xml:space="preserve">prijave ali </w:t>
            </w:r>
            <w:r w:rsidRPr="004D04FD">
              <w:rPr>
                <w:rFonts w:asciiTheme="majorHAnsi" w:eastAsia="Calibri" w:hAnsiTheme="majorHAnsi" w:cstheme="majorHAnsi"/>
                <w:iCs/>
                <w:sz w:val="24"/>
                <w:szCs w:val="24"/>
                <w:lang w:eastAsia="sl-SI"/>
              </w:rPr>
              <w:t>ponudbe</w:t>
            </w:r>
            <w:r w:rsidRPr="002A2B87">
              <w:rPr>
                <w:rFonts w:asciiTheme="majorHAnsi" w:eastAsia="Calibri" w:hAnsiTheme="majorHAnsi" w:cstheme="majorHAnsi"/>
                <w:iCs/>
                <w:sz w:val="24"/>
                <w:szCs w:val="24"/>
                <w:lang w:eastAsia="sl-SI"/>
              </w:rPr>
              <w:t xml:space="preserve"> znaša 50 eurov ali več ali če </w:t>
            </w:r>
            <w:r w:rsidR="004D04FD">
              <w:rPr>
                <w:rFonts w:asciiTheme="majorHAnsi" w:eastAsia="Calibri" w:hAnsiTheme="majorHAnsi" w:cstheme="majorHAnsi"/>
                <w:iCs/>
                <w:sz w:val="24"/>
                <w:szCs w:val="24"/>
                <w:lang w:eastAsia="sl-SI"/>
              </w:rPr>
              <w:t xml:space="preserve">do roka </w:t>
            </w:r>
            <w:r w:rsidR="00F479E8">
              <w:rPr>
                <w:rFonts w:asciiTheme="majorHAnsi" w:eastAsia="Calibri" w:hAnsiTheme="majorHAnsi" w:cstheme="majorHAnsi"/>
                <w:iCs/>
                <w:sz w:val="24"/>
                <w:szCs w:val="24"/>
                <w:lang w:eastAsia="sl-SI"/>
              </w:rPr>
              <w:t>za</w:t>
            </w:r>
            <w:r w:rsidRPr="002A2B87">
              <w:rPr>
                <w:rFonts w:asciiTheme="majorHAnsi" w:eastAsia="Calibri" w:hAnsiTheme="majorHAnsi" w:cstheme="majorHAnsi"/>
                <w:iCs/>
                <w:sz w:val="24"/>
                <w:szCs w:val="24"/>
                <w:lang w:eastAsia="sl-SI"/>
              </w:rPr>
              <w:t xml:space="preserve"> oddaj</w:t>
            </w:r>
            <w:r w:rsidR="00F479E8">
              <w:rPr>
                <w:rFonts w:asciiTheme="majorHAnsi" w:eastAsia="Calibri" w:hAnsiTheme="majorHAnsi" w:cstheme="majorHAnsi"/>
                <w:iCs/>
                <w:sz w:val="24"/>
                <w:szCs w:val="24"/>
                <w:lang w:eastAsia="sl-SI"/>
              </w:rPr>
              <w:t xml:space="preserve">o </w:t>
            </w:r>
            <w:r w:rsidR="00CD6E59">
              <w:rPr>
                <w:rFonts w:asciiTheme="majorHAnsi" w:eastAsia="Calibri" w:hAnsiTheme="majorHAnsi" w:cstheme="majorHAnsi"/>
                <w:iCs/>
                <w:sz w:val="24"/>
                <w:szCs w:val="24"/>
                <w:lang w:eastAsia="sl-SI"/>
              </w:rPr>
              <w:t xml:space="preserve">prijave ali </w:t>
            </w:r>
            <w:r w:rsidRPr="002A2B87">
              <w:rPr>
                <w:rFonts w:asciiTheme="majorHAnsi" w:eastAsia="Calibri" w:hAnsiTheme="majorHAnsi" w:cstheme="majorHAnsi"/>
                <w:iCs/>
                <w:sz w:val="24"/>
                <w:szCs w:val="24"/>
                <w:lang w:eastAsia="sl-SI"/>
              </w:rPr>
              <w:t>ponudbe ni imel predloženih vseh obračunov davčnih odtegljajev za dohodke iz delovnega razmerja za obdobje zadnjih petih let do dne oddaje ponudbe.</w:t>
            </w:r>
          </w:p>
        </w:tc>
        <w:tc>
          <w:tcPr>
            <w:tcW w:w="1950" w:type="dxa"/>
          </w:tcPr>
          <w:p w14:paraId="0A9D7B5E" w14:textId="6D914BC6"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IZJAVA/4</w:t>
            </w:r>
          </w:p>
        </w:tc>
      </w:tr>
      <w:tr w:rsidR="00A12C8E" w:rsidRPr="002A2B87" w14:paraId="0A9D7B63" w14:textId="77777777" w:rsidTr="00902043">
        <w:tc>
          <w:tcPr>
            <w:tcW w:w="7338" w:type="dxa"/>
          </w:tcPr>
          <w:p w14:paraId="0A9D7B60" w14:textId="77777777" w:rsidR="00A12C8E" w:rsidRPr="002A2B87" w:rsidRDefault="00A12C8E" w:rsidP="0074019A">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 xml:space="preserve">Ponudnik zagotavlja, da v zadnjih treh letih pred potekom roka za oddajo ponudb s pravnomočno odločbo pristojnega organa Republike Slovenije ali druge države članice ali tretje države pri njem nista bili ugotovljeni najmanj dve kršitvi v zvezi s plačilom za delo, delovnim časom, počitki, opravljanjem dela na podlagi pogodb civilnega prava kljub obstoju elementov delovnega razmerja ali v zvezi z zaposlovanjem na črno. Ne glede na navedeno lahko ponudnik naročniku v skladu z devetim odstavkom in ob upoštevanju desetega odstavka 75. člena ZJN-3 predloži dokaze, da je sprejel zadostne </w:t>
            </w:r>
            <w:r w:rsidRPr="002A2B87">
              <w:rPr>
                <w:rFonts w:asciiTheme="majorHAnsi" w:eastAsia="Calibri" w:hAnsiTheme="majorHAnsi" w:cstheme="majorHAnsi"/>
                <w:iCs/>
                <w:sz w:val="24"/>
                <w:szCs w:val="24"/>
                <w:lang w:eastAsia="sl-SI"/>
              </w:rPr>
              <w:lastRenderedPageBreak/>
              <w:t>ukrepe, s katerimi lahko dokaže svojo zanesljivost kljub obstoju tega izključitvenega razloga.</w:t>
            </w:r>
          </w:p>
          <w:p w14:paraId="0A9D7B61" w14:textId="77777777"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p>
        </w:tc>
        <w:tc>
          <w:tcPr>
            <w:tcW w:w="1950" w:type="dxa"/>
          </w:tcPr>
          <w:p w14:paraId="0A9D7B62" w14:textId="5611DD7F"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lastRenderedPageBreak/>
              <w:t>IZJAVA/4</w:t>
            </w:r>
          </w:p>
        </w:tc>
      </w:tr>
      <w:tr w:rsidR="00A12C8E" w:rsidRPr="002A2B87" w14:paraId="0A9D7B67" w14:textId="77777777" w:rsidTr="00902043">
        <w:tc>
          <w:tcPr>
            <w:tcW w:w="7338" w:type="dxa"/>
          </w:tcPr>
          <w:p w14:paraId="0A9D7B64" w14:textId="77777777" w:rsidR="00A12C8E" w:rsidRPr="002A2B87" w:rsidRDefault="00A12C8E" w:rsidP="0074019A">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 xml:space="preserve">Naročnik bo iz sodelovanja v postopku javnega naročanja izključil gospodarski subjekt tudi v primeru, če se je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14:paraId="0A9D7B65" w14:textId="77777777"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p>
        </w:tc>
        <w:tc>
          <w:tcPr>
            <w:tcW w:w="1950" w:type="dxa"/>
          </w:tcPr>
          <w:p w14:paraId="0A9D7B66" w14:textId="64BC0F64"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IZJAVA/4</w:t>
            </w:r>
          </w:p>
        </w:tc>
      </w:tr>
      <w:tr w:rsidR="00A12C8E" w:rsidRPr="002A2B87" w14:paraId="0A9D7B6B" w14:textId="77777777" w:rsidTr="005B4064">
        <w:tc>
          <w:tcPr>
            <w:tcW w:w="7338" w:type="dxa"/>
            <w:tcBorders>
              <w:bottom w:val="single" w:sz="4" w:space="0" w:color="auto"/>
            </w:tcBorders>
          </w:tcPr>
          <w:p w14:paraId="0A9D7B68" w14:textId="3154A30A" w:rsidR="00A12C8E" w:rsidRPr="002A2B87" w:rsidRDefault="00A12C8E" w:rsidP="0074019A">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w:t>
            </w:r>
            <w:r w:rsidR="0074019A" w:rsidRPr="002A2B87">
              <w:rPr>
                <w:rFonts w:asciiTheme="majorHAnsi" w:eastAsia="Calibri" w:hAnsiTheme="majorHAnsi" w:cstheme="majorHAnsi"/>
                <w:iCs/>
                <w:sz w:val="24"/>
                <w:szCs w:val="24"/>
                <w:lang w:eastAsia="sl-SI"/>
              </w:rPr>
              <w:t xml:space="preserve"> ZJN-3.</w:t>
            </w:r>
            <w:r w:rsidRPr="002A2B87">
              <w:rPr>
                <w:rFonts w:asciiTheme="majorHAnsi" w:eastAsia="Calibri" w:hAnsiTheme="majorHAnsi" w:cstheme="majorHAnsi"/>
                <w:iCs/>
                <w:sz w:val="24"/>
                <w:szCs w:val="24"/>
                <w:lang w:eastAsia="sl-SI"/>
              </w:rPr>
              <w:t xml:space="preserve">. </w:t>
            </w:r>
          </w:p>
          <w:p w14:paraId="0A9D7B69" w14:textId="77777777"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p>
        </w:tc>
        <w:tc>
          <w:tcPr>
            <w:tcW w:w="1950" w:type="dxa"/>
            <w:tcBorders>
              <w:bottom w:val="single" w:sz="4" w:space="0" w:color="auto"/>
            </w:tcBorders>
          </w:tcPr>
          <w:p w14:paraId="0A9D7B6A" w14:textId="5FB4B649"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IZJAVA/4</w:t>
            </w:r>
          </w:p>
        </w:tc>
      </w:tr>
      <w:tr w:rsidR="00A12C8E" w:rsidRPr="002A2B87" w14:paraId="0A9D7B6D" w14:textId="77777777" w:rsidTr="005B4064">
        <w:tc>
          <w:tcPr>
            <w:tcW w:w="9288" w:type="dxa"/>
            <w:gridSpan w:val="2"/>
            <w:shd w:val="clear" w:color="auto" w:fill="FFFFFF" w:themeFill="background1"/>
          </w:tcPr>
          <w:p w14:paraId="0A9D7B6C" w14:textId="77777777" w:rsidR="00A12C8E" w:rsidRPr="002A2B87" w:rsidRDefault="00A12C8E" w:rsidP="00A12C8E">
            <w:pPr>
              <w:numPr>
                <w:ilvl w:val="0"/>
                <w:numId w:val="4"/>
              </w:numPr>
              <w:spacing w:after="0" w:line="276" w:lineRule="auto"/>
              <w:jc w:val="both"/>
              <w:rPr>
                <w:rFonts w:asciiTheme="majorHAnsi" w:eastAsia="Calibri" w:hAnsiTheme="majorHAnsi" w:cstheme="majorHAnsi"/>
                <w:b/>
                <w:iCs/>
                <w:sz w:val="24"/>
                <w:szCs w:val="24"/>
                <w:lang w:eastAsia="sl-SI"/>
              </w:rPr>
            </w:pPr>
            <w:r w:rsidRPr="002A2B87">
              <w:rPr>
                <w:rFonts w:asciiTheme="majorHAnsi" w:eastAsia="Calibri" w:hAnsiTheme="majorHAnsi" w:cstheme="majorHAnsi"/>
                <w:b/>
                <w:iCs/>
                <w:sz w:val="24"/>
                <w:szCs w:val="24"/>
                <w:lang w:eastAsia="sl-SI"/>
              </w:rPr>
              <w:t>Poklicna sposobnost</w:t>
            </w:r>
          </w:p>
        </w:tc>
      </w:tr>
      <w:tr w:rsidR="00A12C8E" w:rsidRPr="002A2B87" w14:paraId="0A9D7B71" w14:textId="77777777" w:rsidTr="00902043">
        <w:tc>
          <w:tcPr>
            <w:tcW w:w="7338" w:type="dxa"/>
          </w:tcPr>
          <w:p w14:paraId="0A9D7B6E" w14:textId="77777777" w:rsidR="00A12C8E" w:rsidRPr="002A2B87" w:rsidRDefault="00A12C8E" w:rsidP="0074019A">
            <w:pPr>
              <w:spacing w:after="0" w:line="276" w:lineRule="auto"/>
              <w:jc w:val="both"/>
              <w:rPr>
                <w:rFonts w:asciiTheme="majorHAnsi" w:hAnsiTheme="majorHAnsi" w:cstheme="majorHAnsi"/>
                <w:sz w:val="24"/>
                <w:szCs w:val="24"/>
              </w:rPr>
            </w:pPr>
            <w:r w:rsidRPr="002A2B87">
              <w:rPr>
                <w:rFonts w:asciiTheme="majorHAnsi" w:hAnsiTheme="majorHAnsi" w:cstheme="majorHAnsi"/>
                <w:sz w:val="24"/>
                <w:szCs w:val="24"/>
              </w:rPr>
              <w:t>Gospodarski subjekt je registriran za opravljanje dejavnosti, ki je predmet naročila in jo prevzema v ponudbi.</w:t>
            </w:r>
          </w:p>
          <w:p w14:paraId="0A9D7B6F" w14:textId="77777777" w:rsidR="00A12C8E" w:rsidRPr="002A2B87" w:rsidRDefault="00A12C8E" w:rsidP="00A12C8E">
            <w:pPr>
              <w:spacing w:after="0" w:line="276" w:lineRule="auto"/>
              <w:ind w:hanging="11"/>
              <w:jc w:val="both"/>
              <w:rPr>
                <w:rFonts w:asciiTheme="majorHAnsi" w:eastAsia="Calibri" w:hAnsiTheme="majorHAnsi" w:cstheme="majorHAnsi"/>
                <w:iCs/>
                <w:sz w:val="24"/>
                <w:szCs w:val="24"/>
                <w:lang w:eastAsia="sl-SI"/>
              </w:rPr>
            </w:pPr>
          </w:p>
        </w:tc>
        <w:tc>
          <w:tcPr>
            <w:tcW w:w="1950" w:type="dxa"/>
          </w:tcPr>
          <w:p w14:paraId="0A9D7B70" w14:textId="336713CA"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IZJAVA/4</w:t>
            </w:r>
          </w:p>
        </w:tc>
      </w:tr>
      <w:tr w:rsidR="00A12C8E" w:rsidRPr="002A2B87" w14:paraId="0A9D7B75" w14:textId="77777777" w:rsidTr="0095152C">
        <w:tc>
          <w:tcPr>
            <w:tcW w:w="7338" w:type="dxa"/>
            <w:tcBorders>
              <w:bottom w:val="single" w:sz="4" w:space="0" w:color="auto"/>
            </w:tcBorders>
          </w:tcPr>
          <w:p w14:paraId="0A9D7B72" w14:textId="77777777" w:rsidR="00A12C8E" w:rsidRPr="002A2B87" w:rsidRDefault="00A12C8E" w:rsidP="0074019A">
            <w:pPr>
              <w:spacing w:after="0" w:line="276" w:lineRule="auto"/>
              <w:jc w:val="both"/>
              <w:rPr>
                <w:rFonts w:asciiTheme="majorHAnsi" w:hAnsiTheme="majorHAnsi" w:cstheme="majorHAnsi"/>
                <w:sz w:val="24"/>
                <w:szCs w:val="24"/>
              </w:rPr>
            </w:pPr>
            <w:r w:rsidRPr="002A2B87">
              <w:rPr>
                <w:rFonts w:asciiTheme="majorHAnsi" w:hAnsiTheme="majorHAnsi" w:cstheme="majorHAnsi"/>
                <w:sz w:val="24"/>
                <w:szCs w:val="24"/>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p w14:paraId="0A9D7B73" w14:textId="77777777" w:rsidR="00A12C8E" w:rsidRPr="002A2B87" w:rsidRDefault="00A12C8E" w:rsidP="00A12C8E">
            <w:pPr>
              <w:spacing w:line="276" w:lineRule="auto"/>
              <w:ind w:hanging="11"/>
              <w:jc w:val="both"/>
              <w:rPr>
                <w:rFonts w:asciiTheme="majorHAnsi" w:eastAsia="Calibri" w:hAnsiTheme="majorHAnsi" w:cstheme="majorHAnsi"/>
                <w:iCs/>
                <w:sz w:val="24"/>
                <w:szCs w:val="24"/>
                <w:lang w:eastAsia="sl-SI"/>
              </w:rPr>
            </w:pPr>
            <w:r w:rsidRPr="002A2B87">
              <w:rPr>
                <w:rFonts w:asciiTheme="majorHAnsi" w:hAnsiTheme="majorHAnsi" w:cstheme="majorHAnsi"/>
                <w:sz w:val="24"/>
                <w:szCs w:val="24"/>
              </w:rPr>
              <w:t>Če morajo imeti gospodarski subjekti določeno dovoljenje ali biti člani določene organizacije, da lahko v svoji matični državi opravljajo določeno storitev, morajo predložiti dokazilo o tem dovoljenju ali članstvu. Pogoj mora izpolnjevati vsak gospodarskih subjekt, ki bo vključen v izvedbo javnega naročila.</w:t>
            </w:r>
          </w:p>
        </w:tc>
        <w:tc>
          <w:tcPr>
            <w:tcW w:w="1950" w:type="dxa"/>
            <w:tcBorders>
              <w:bottom w:val="single" w:sz="4" w:space="0" w:color="auto"/>
            </w:tcBorders>
          </w:tcPr>
          <w:p w14:paraId="0A9D7B74" w14:textId="205677EB"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IZJAVA/4</w:t>
            </w:r>
          </w:p>
        </w:tc>
      </w:tr>
      <w:tr w:rsidR="00A12C8E" w:rsidRPr="002A2B87" w14:paraId="0A9D7B77" w14:textId="77777777" w:rsidTr="0095152C">
        <w:tc>
          <w:tcPr>
            <w:tcW w:w="9288" w:type="dxa"/>
            <w:gridSpan w:val="2"/>
            <w:shd w:val="clear" w:color="auto" w:fill="FFFFFF" w:themeFill="background1"/>
          </w:tcPr>
          <w:p w14:paraId="0A9D7B76" w14:textId="77777777" w:rsidR="00A12C8E" w:rsidRPr="002A2B87" w:rsidRDefault="00A12C8E" w:rsidP="00A12C8E">
            <w:pPr>
              <w:numPr>
                <w:ilvl w:val="0"/>
                <w:numId w:val="4"/>
              </w:numPr>
              <w:spacing w:after="0" w:line="276" w:lineRule="auto"/>
              <w:jc w:val="both"/>
              <w:rPr>
                <w:rFonts w:asciiTheme="majorHAnsi" w:eastAsia="Calibri" w:hAnsiTheme="majorHAnsi" w:cstheme="majorHAnsi"/>
                <w:b/>
                <w:iCs/>
                <w:sz w:val="24"/>
                <w:szCs w:val="24"/>
                <w:lang w:eastAsia="sl-SI"/>
              </w:rPr>
            </w:pPr>
            <w:r w:rsidRPr="002A2B87">
              <w:rPr>
                <w:rFonts w:asciiTheme="majorHAnsi" w:eastAsia="Calibri" w:hAnsiTheme="majorHAnsi" w:cstheme="majorHAnsi"/>
                <w:b/>
                <w:iCs/>
                <w:sz w:val="24"/>
                <w:szCs w:val="24"/>
                <w:lang w:eastAsia="sl-SI"/>
              </w:rPr>
              <w:t>Ekonomska in finančna sposobnost</w:t>
            </w:r>
          </w:p>
        </w:tc>
      </w:tr>
      <w:tr w:rsidR="00A12C8E" w:rsidRPr="002A2B87" w14:paraId="0A9D7B7B" w14:textId="77777777" w:rsidTr="0095152C">
        <w:tc>
          <w:tcPr>
            <w:tcW w:w="7338" w:type="dxa"/>
            <w:tcBorders>
              <w:bottom w:val="single" w:sz="4" w:space="0" w:color="auto"/>
            </w:tcBorders>
          </w:tcPr>
          <w:p w14:paraId="0A9D7B78" w14:textId="77777777" w:rsidR="00A12C8E" w:rsidRPr="002A2B87" w:rsidRDefault="00A12C8E" w:rsidP="0074019A">
            <w:pPr>
              <w:spacing w:after="0" w:line="276" w:lineRule="auto"/>
              <w:jc w:val="both"/>
              <w:rPr>
                <w:rFonts w:asciiTheme="majorHAnsi" w:hAnsiTheme="majorHAnsi" w:cstheme="majorHAnsi"/>
                <w:sz w:val="24"/>
                <w:szCs w:val="24"/>
              </w:rPr>
            </w:pPr>
            <w:r w:rsidRPr="002A2B87">
              <w:rPr>
                <w:rFonts w:asciiTheme="majorHAnsi" w:hAnsiTheme="majorHAnsi" w:cstheme="majorHAnsi"/>
                <w:sz w:val="24"/>
                <w:szCs w:val="24"/>
              </w:rPr>
              <w:t xml:space="preserve">Ponudnik mora nuditi najmanj trideset (30) dnevni plačilni rok, ki prične teči z dnem prejema pravilno izstavljene fakture. </w:t>
            </w:r>
          </w:p>
          <w:p w14:paraId="0A9D7B79" w14:textId="77777777"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p>
        </w:tc>
        <w:tc>
          <w:tcPr>
            <w:tcW w:w="1950" w:type="dxa"/>
            <w:tcBorders>
              <w:bottom w:val="single" w:sz="4" w:space="0" w:color="auto"/>
            </w:tcBorders>
          </w:tcPr>
          <w:p w14:paraId="0A9D7B7A" w14:textId="196BAAF0"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IZJAVA/4</w:t>
            </w:r>
          </w:p>
        </w:tc>
      </w:tr>
      <w:tr w:rsidR="00A12C8E" w:rsidRPr="002A2B87" w14:paraId="0A9D7B7D" w14:textId="77777777" w:rsidTr="0095152C">
        <w:tc>
          <w:tcPr>
            <w:tcW w:w="9288" w:type="dxa"/>
            <w:gridSpan w:val="2"/>
            <w:shd w:val="clear" w:color="auto" w:fill="FFFFFF" w:themeFill="background1"/>
          </w:tcPr>
          <w:p w14:paraId="0A9D7B7C" w14:textId="77777777" w:rsidR="00A12C8E" w:rsidRPr="002A2B87" w:rsidRDefault="00A12C8E" w:rsidP="00A12C8E">
            <w:pPr>
              <w:spacing w:after="0" w:line="276" w:lineRule="auto"/>
              <w:jc w:val="both"/>
              <w:rPr>
                <w:rFonts w:asciiTheme="majorHAnsi" w:eastAsia="Calibri" w:hAnsiTheme="majorHAnsi" w:cstheme="majorHAnsi"/>
                <w:b/>
                <w:iCs/>
                <w:sz w:val="24"/>
                <w:szCs w:val="24"/>
                <w:lang w:eastAsia="sl-SI"/>
              </w:rPr>
            </w:pPr>
            <w:r w:rsidRPr="002A2B87">
              <w:rPr>
                <w:rFonts w:asciiTheme="majorHAnsi" w:eastAsia="Calibri" w:hAnsiTheme="majorHAnsi" w:cstheme="majorHAnsi"/>
                <w:b/>
                <w:iCs/>
                <w:sz w:val="24"/>
                <w:szCs w:val="24"/>
                <w:lang w:eastAsia="sl-SI"/>
              </w:rPr>
              <w:t xml:space="preserve">      Č. Tehnična in kadrovska sposobnost</w:t>
            </w:r>
          </w:p>
        </w:tc>
      </w:tr>
      <w:tr w:rsidR="00A12C8E" w:rsidRPr="002A2B87" w14:paraId="0A9D7B81" w14:textId="77777777" w:rsidTr="00902043">
        <w:tc>
          <w:tcPr>
            <w:tcW w:w="7338" w:type="dxa"/>
          </w:tcPr>
          <w:p w14:paraId="0A9D7B7E" w14:textId="77777777" w:rsidR="00A12C8E" w:rsidRPr="002A2B87" w:rsidRDefault="00A12C8E" w:rsidP="0074019A">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Ponudnik je kvalitetno in strokovno izpolnjeval pogodbene obveznosti iz prejšnjih pogodb, sklenjenih v zadnjih treh letih.</w:t>
            </w:r>
          </w:p>
          <w:p w14:paraId="0A9D7B7F" w14:textId="77777777"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p>
        </w:tc>
        <w:tc>
          <w:tcPr>
            <w:tcW w:w="1950" w:type="dxa"/>
          </w:tcPr>
          <w:p w14:paraId="0A9D7B80" w14:textId="1E0CA956"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IZJAVA/4</w:t>
            </w:r>
          </w:p>
        </w:tc>
      </w:tr>
      <w:tr w:rsidR="00A12C8E" w:rsidRPr="002A2B87" w14:paraId="0A9D7B85" w14:textId="77777777" w:rsidTr="00902043">
        <w:tc>
          <w:tcPr>
            <w:tcW w:w="7338" w:type="dxa"/>
          </w:tcPr>
          <w:p w14:paraId="0A9D7B82" w14:textId="77777777" w:rsidR="00A12C8E" w:rsidRPr="002A2B87" w:rsidRDefault="00A12C8E" w:rsidP="0074019A">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 xml:space="preserve">Ponudnik zagotavlja, da naročniki zoper njega niso vlagali upravičenih reklamacij glede kakovosti storitev in nespoštovanja drugih določil </w:t>
            </w:r>
            <w:r w:rsidRPr="002A2B87">
              <w:rPr>
                <w:rFonts w:asciiTheme="majorHAnsi" w:eastAsia="Calibri" w:hAnsiTheme="majorHAnsi" w:cstheme="majorHAnsi"/>
                <w:iCs/>
                <w:sz w:val="24"/>
                <w:szCs w:val="24"/>
                <w:lang w:eastAsia="sl-SI"/>
              </w:rPr>
              <w:lastRenderedPageBreak/>
              <w:t>pogodbe. Če naročnik razpolaga z dokazili o nespoštovanju pogodbenih obveznosti, lahko ponudnika izloči iz predmetnega postopka.</w:t>
            </w:r>
          </w:p>
          <w:p w14:paraId="0A9D7B83" w14:textId="77777777" w:rsidR="00A12C8E" w:rsidRPr="002A2B87" w:rsidRDefault="00A12C8E" w:rsidP="00A12C8E">
            <w:pPr>
              <w:spacing w:after="0" w:line="276" w:lineRule="auto"/>
              <w:ind w:hanging="11"/>
              <w:jc w:val="both"/>
              <w:rPr>
                <w:rFonts w:asciiTheme="majorHAnsi" w:eastAsia="Calibri" w:hAnsiTheme="majorHAnsi" w:cstheme="majorHAnsi"/>
                <w:iCs/>
                <w:sz w:val="24"/>
                <w:szCs w:val="24"/>
                <w:lang w:eastAsia="sl-SI"/>
              </w:rPr>
            </w:pPr>
          </w:p>
        </w:tc>
        <w:tc>
          <w:tcPr>
            <w:tcW w:w="1950" w:type="dxa"/>
          </w:tcPr>
          <w:p w14:paraId="0A9D7B84" w14:textId="34EF03B7"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lastRenderedPageBreak/>
              <w:t>IZJAVA/4</w:t>
            </w:r>
          </w:p>
        </w:tc>
      </w:tr>
      <w:tr w:rsidR="00A12C8E" w:rsidRPr="002A2B87" w14:paraId="0A9D7B8C" w14:textId="77777777" w:rsidTr="00902043">
        <w:tc>
          <w:tcPr>
            <w:tcW w:w="7338" w:type="dxa"/>
          </w:tcPr>
          <w:p w14:paraId="0A9D7B86" w14:textId="174B4352" w:rsidR="00A12C8E" w:rsidRPr="002A2B87" w:rsidRDefault="00A12C8E" w:rsidP="0074019A">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 xml:space="preserve">Ponudnik je v zadnjih treh (3) letih od dneva oddaje ponudbe izvajal ali izvaja storitev rednega prevoza šolskih otrok za vsaj enega (1) javnega naročnika, v višini najmanj </w:t>
            </w:r>
            <w:r w:rsidR="00D748C7">
              <w:rPr>
                <w:rFonts w:asciiTheme="majorHAnsi" w:eastAsia="Calibri" w:hAnsiTheme="majorHAnsi" w:cstheme="majorHAnsi"/>
                <w:iCs/>
                <w:sz w:val="24"/>
                <w:szCs w:val="24"/>
                <w:lang w:eastAsia="sl-SI"/>
              </w:rPr>
              <w:t>50.</w:t>
            </w:r>
            <w:r w:rsidRPr="002A2B87">
              <w:rPr>
                <w:rFonts w:asciiTheme="majorHAnsi" w:eastAsia="Calibri" w:hAnsiTheme="majorHAnsi" w:cstheme="majorHAnsi"/>
                <w:iCs/>
                <w:sz w:val="24"/>
                <w:szCs w:val="24"/>
                <w:lang w:eastAsia="sl-SI"/>
              </w:rPr>
              <w:t xml:space="preserve">000,00 EUR brez DDV (za posamezno referenco).  </w:t>
            </w:r>
          </w:p>
          <w:p w14:paraId="0A9D7B87" w14:textId="77777777"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p>
        </w:tc>
        <w:tc>
          <w:tcPr>
            <w:tcW w:w="1950" w:type="dxa"/>
          </w:tcPr>
          <w:p w14:paraId="0A9D7B8B" w14:textId="5B796991" w:rsidR="00A12C8E" w:rsidRPr="002A2B87" w:rsidRDefault="00A12C8E" w:rsidP="00A12C8E">
            <w:pPr>
              <w:spacing w:after="0" w:line="276" w:lineRule="auto"/>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IZJAVA/4</w:t>
            </w:r>
          </w:p>
        </w:tc>
      </w:tr>
      <w:tr w:rsidR="00A12C8E" w:rsidRPr="002A2B87" w14:paraId="0A9D7B99" w14:textId="77777777" w:rsidTr="00902043">
        <w:tc>
          <w:tcPr>
            <w:tcW w:w="7338" w:type="dxa"/>
            <w:tcBorders>
              <w:top w:val="single" w:sz="4" w:space="0" w:color="auto"/>
              <w:left w:val="single" w:sz="4" w:space="0" w:color="auto"/>
              <w:bottom w:val="single" w:sz="4" w:space="0" w:color="auto"/>
              <w:right w:val="single" w:sz="4" w:space="0" w:color="auto"/>
            </w:tcBorders>
          </w:tcPr>
          <w:p w14:paraId="0A9D7B8E" w14:textId="54E394CF"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 xml:space="preserve">Ponudnik mora razpolagati s tehnično brezhibnimi vozili z opremo, ki jo določajo predpisi za prevoze skupin otrok. </w:t>
            </w:r>
          </w:p>
          <w:p w14:paraId="0A9D7B8F" w14:textId="77777777"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 xml:space="preserve">Zagotavljati mora: </w:t>
            </w:r>
          </w:p>
          <w:p w14:paraId="0A9D7B91" w14:textId="75636665" w:rsidR="00A12C8E" w:rsidRPr="003E5B04" w:rsidRDefault="00A12C8E" w:rsidP="00A12C8E">
            <w:pPr>
              <w:pStyle w:val="Odstavekseznama"/>
              <w:numPr>
                <w:ilvl w:val="0"/>
                <w:numId w:val="11"/>
              </w:num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nadomestno vozilo oz. nadomestnega voznika v primeru okvare vozila ali odsotnosti voznika.</w:t>
            </w:r>
          </w:p>
          <w:p w14:paraId="0A9D7B95" w14:textId="6C06DCC2"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Ponudnik predloži seznam vozil.</w:t>
            </w:r>
          </w:p>
        </w:tc>
        <w:tc>
          <w:tcPr>
            <w:tcW w:w="1950" w:type="dxa"/>
            <w:tcBorders>
              <w:top w:val="single" w:sz="4" w:space="0" w:color="auto"/>
              <w:left w:val="single" w:sz="4" w:space="0" w:color="auto"/>
              <w:bottom w:val="single" w:sz="4" w:space="0" w:color="auto"/>
              <w:right w:val="single" w:sz="4" w:space="0" w:color="auto"/>
            </w:tcBorders>
          </w:tcPr>
          <w:p w14:paraId="0A9D7B98" w14:textId="5EB02FB7" w:rsidR="00A12C8E" w:rsidRPr="002A2B87" w:rsidRDefault="00A12C8E" w:rsidP="00A12C8E">
            <w:pPr>
              <w:spacing w:after="0" w:line="276" w:lineRule="auto"/>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IZJAVA/4</w:t>
            </w:r>
          </w:p>
        </w:tc>
      </w:tr>
      <w:tr w:rsidR="00A12C8E" w:rsidRPr="002A2B87" w14:paraId="0A9D7B9D" w14:textId="77777777" w:rsidTr="00902043">
        <w:tc>
          <w:tcPr>
            <w:tcW w:w="7338" w:type="dxa"/>
          </w:tcPr>
          <w:p w14:paraId="0A9D7B9B" w14:textId="00AB993F" w:rsidR="00A12C8E" w:rsidRPr="002A2B87" w:rsidRDefault="00A12C8E" w:rsidP="0074019A">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Ponudnik razpolaga s strokovnim kadrom in finančnimi za izvedbo javnega naročila ter izpolnjuje vse pogoje za opravljanje dejavnosti, ki je predmet javnega naročila</w:t>
            </w:r>
            <w:r w:rsidR="002517B4">
              <w:rPr>
                <w:rFonts w:asciiTheme="majorHAnsi" w:eastAsia="Calibri" w:hAnsiTheme="majorHAnsi" w:cstheme="majorHAnsi"/>
                <w:iCs/>
                <w:sz w:val="24"/>
                <w:szCs w:val="24"/>
                <w:lang w:eastAsia="sl-SI"/>
              </w:rPr>
              <w:t>.</w:t>
            </w:r>
          </w:p>
        </w:tc>
        <w:tc>
          <w:tcPr>
            <w:tcW w:w="1950" w:type="dxa"/>
          </w:tcPr>
          <w:p w14:paraId="0A9D7B9C" w14:textId="7CD080DB"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IZJAVA/4</w:t>
            </w:r>
          </w:p>
        </w:tc>
      </w:tr>
      <w:tr w:rsidR="00A12C8E" w:rsidRPr="002A2B87" w14:paraId="0A9D7BA3" w14:textId="77777777" w:rsidTr="00902043">
        <w:tc>
          <w:tcPr>
            <w:tcW w:w="7338" w:type="dxa"/>
          </w:tcPr>
          <w:p w14:paraId="0A9D7B9F" w14:textId="09B339EF"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 xml:space="preserve">Ponudnik mora imeti licenco za prevoze v prometu in sklenjeno ustrezno zavarovanje za odgovornost za škodo, ki bi utegnila nastati naročniku in tretjim osebam v zvezi z opravljanjem njegove dejavnosti. Ponudnik mora imeti sklenjeno nezgodno zavarovanje potnikov pri ustrezni zavarovalnici. </w:t>
            </w:r>
          </w:p>
          <w:p w14:paraId="0A9D7BA0" w14:textId="72168E4E" w:rsidR="00A12C8E" w:rsidRPr="002A2B87" w:rsidRDefault="00A12C8E" w:rsidP="00A12C8E">
            <w:pPr>
              <w:spacing w:after="0" w:line="276" w:lineRule="auto"/>
              <w:jc w:val="both"/>
              <w:rPr>
                <w:rFonts w:asciiTheme="majorHAnsi" w:eastAsia="Calibri" w:hAnsiTheme="majorHAnsi" w:cstheme="majorHAnsi"/>
                <w:i/>
                <w:iCs/>
                <w:sz w:val="24"/>
                <w:szCs w:val="24"/>
                <w:lang w:eastAsia="sl-SI"/>
              </w:rPr>
            </w:pPr>
            <w:r w:rsidRPr="002A2B87">
              <w:rPr>
                <w:rFonts w:asciiTheme="majorHAnsi" w:eastAsia="Calibri" w:hAnsiTheme="majorHAnsi" w:cstheme="majorHAnsi"/>
                <w:i/>
                <w:iCs/>
                <w:sz w:val="24"/>
                <w:szCs w:val="24"/>
                <w:lang w:eastAsia="sl-SI"/>
              </w:rPr>
              <w:t xml:space="preserve">Ponudnik, ki bo izbran, bo moral v roku </w:t>
            </w:r>
            <w:r w:rsidR="002517B4">
              <w:rPr>
                <w:rFonts w:asciiTheme="majorHAnsi" w:eastAsia="Calibri" w:hAnsiTheme="majorHAnsi" w:cstheme="majorHAnsi"/>
                <w:i/>
                <w:iCs/>
                <w:sz w:val="24"/>
                <w:szCs w:val="24"/>
                <w:lang w:eastAsia="sl-SI"/>
              </w:rPr>
              <w:t xml:space="preserve">osem </w:t>
            </w:r>
            <w:r w:rsidRPr="002A2B87">
              <w:rPr>
                <w:rFonts w:asciiTheme="majorHAnsi" w:eastAsia="Calibri" w:hAnsiTheme="majorHAnsi" w:cstheme="majorHAnsi"/>
                <w:i/>
                <w:iCs/>
                <w:sz w:val="24"/>
                <w:szCs w:val="24"/>
                <w:lang w:eastAsia="sl-SI"/>
              </w:rPr>
              <w:t xml:space="preserve"> (</w:t>
            </w:r>
            <w:r w:rsidR="002517B4">
              <w:rPr>
                <w:rFonts w:asciiTheme="majorHAnsi" w:eastAsia="Calibri" w:hAnsiTheme="majorHAnsi" w:cstheme="majorHAnsi"/>
                <w:i/>
                <w:iCs/>
                <w:sz w:val="24"/>
                <w:szCs w:val="24"/>
                <w:lang w:eastAsia="sl-SI"/>
              </w:rPr>
              <w:t>8</w:t>
            </w:r>
            <w:r w:rsidRPr="002A2B87">
              <w:rPr>
                <w:rFonts w:asciiTheme="majorHAnsi" w:eastAsia="Calibri" w:hAnsiTheme="majorHAnsi" w:cstheme="majorHAnsi"/>
                <w:i/>
                <w:iCs/>
                <w:sz w:val="24"/>
                <w:szCs w:val="24"/>
                <w:lang w:eastAsia="sl-SI"/>
              </w:rPr>
              <w:t>) dni od prejema podpisa pogodbe naročniku predložiti dokazilo o veljavno sklenjenem zavarovanju odgovornosti iz dejavnosti in nezgodnem zavarovanju potnikov. Predložitev dokazila o ustreznem zavarovanju je pogoj za veljavnost pogodbe.</w:t>
            </w:r>
          </w:p>
          <w:p w14:paraId="0A9D7BA1" w14:textId="77777777"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p>
        </w:tc>
        <w:tc>
          <w:tcPr>
            <w:tcW w:w="1950" w:type="dxa"/>
          </w:tcPr>
          <w:p w14:paraId="0A9D7BA2" w14:textId="10C87BE7"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IZJAVA/4</w:t>
            </w:r>
          </w:p>
        </w:tc>
      </w:tr>
      <w:tr w:rsidR="00A12C8E" w:rsidRPr="002A2B87" w14:paraId="0A9D7BA7" w14:textId="77777777" w:rsidTr="00902043">
        <w:tc>
          <w:tcPr>
            <w:tcW w:w="7338" w:type="dxa"/>
          </w:tcPr>
          <w:p w14:paraId="0A9D7BA4" w14:textId="40166455" w:rsidR="00A12C8E" w:rsidRPr="002A2B87" w:rsidRDefault="00A12C8E" w:rsidP="0074019A">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Ponudnik mora opravljati šolske prevoze v skladu z Zakonom o prevozih v cestnem prometu, Pravilnikom o oznakah in opremi vozil, s katerimi se opravljajo prevozi v cestnem prometu.</w:t>
            </w:r>
          </w:p>
          <w:p w14:paraId="0A9D7BA5" w14:textId="77777777"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p>
        </w:tc>
        <w:tc>
          <w:tcPr>
            <w:tcW w:w="1950" w:type="dxa"/>
          </w:tcPr>
          <w:p w14:paraId="0A9D7BA6" w14:textId="10ADDBCE"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IZJAVA/4</w:t>
            </w:r>
          </w:p>
        </w:tc>
      </w:tr>
      <w:tr w:rsidR="00A12C8E" w:rsidRPr="002A2B87" w14:paraId="0A9D7BAD" w14:textId="77777777" w:rsidTr="00902043">
        <w:tc>
          <w:tcPr>
            <w:tcW w:w="7338" w:type="dxa"/>
          </w:tcPr>
          <w:p w14:paraId="0A9D7BA8" w14:textId="77777777" w:rsidR="00A12C8E" w:rsidRPr="002A2B87" w:rsidRDefault="00A12C8E" w:rsidP="0074019A">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 xml:space="preserve">Ponudnik mora zagotavljati, da bo skupino otrok prevažal voznik, ki najmanj eno leto poklicno vozi avtobus ustrezne kategorije (D1 ali D, v primeru kombija B kategorija). </w:t>
            </w:r>
          </w:p>
          <w:p w14:paraId="0A9D7BA9" w14:textId="77777777"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p>
          <w:p w14:paraId="0A9D7BAA" w14:textId="77777777"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Voznik, ki poklicno vozi avtobus kategorije D manj kot eno leto, sme prevažati skupino otrok z avtobusom, če je pred tem najmanj dve leti poklicno vozil motorna vozila kategorije C. Voznik, ki poklicno vozi avtobus kategorije D1 manj kot eno leto, sme prevažati skupino otrok z avtobusom, ki nima več kot 16 sedežev, če je pred tem najmanj dve leti poklicno vozil motorna vozila kategorije B.</w:t>
            </w:r>
          </w:p>
          <w:p w14:paraId="0A9D7BAB" w14:textId="77777777" w:rsidR="00A12C8E" w:rsidRPr="002A2B87" w:rsidRDefault="00A12C8E" w:rsidP="00A12C8E">
            <w:pPr>
              <w:spacing w:after="0" w:line="276" w:lineRule="auto"/>
              <w:ind w:left="360"/>
              <w:jc w:val="both"/>
              <w:rPr>
                <w:rFonts w:asciiTheme="majorHAnsi" w:eastAsia="Calibri" w:hAnsiTheme="majorHAnsi" w:cstheme="majorHAnsi"/>
                <w:iCs/>
                <w:sz w:val="24"/>
                <w:szCs w:val="24"/>
                <w:lang w:eastAsia="sl-SI"/>
              </w:rPr>
            </w:pPr>
          </w:p>
        </w:tc>
        <w:tc>
          <w:tcPr>
            <w:tcW w:w="1950" w:type="dxa"/>
          </w:tcPr>
          <w:p w14:paraId="0A9D7BAC" w14:textId="415C0ABD"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IZJAVA/4</w:t>
            </w:r>
          </w:p>
        </w:tc>
      </w:tr>
      <w:tr w:rsidR="00A12C8E" w:rsidRPr="002A2B87" w14:paraId="0A9D7BB3" w14:textId="77777777" w:rsidTr="00902043">
        <w:tc>
          <w:tcPr>
            <w:tcW w:w="7338" w:type="dxa"/>
          </w:tcPr>
          <w:p w14:paraId="0A9D7BAE" w14:textId="77777777" w:rsidR="00A12C8E" w:rsidRPr="002A2B87" w:rsidRDefault="00A12C8E" w:rsidP="0074019A">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lastRenderedPageBreak/>
              <w:t xml:space="preserve">Ponudnik mora zagotavljati, da bo voznik poklicne vozniške izkušnje dokazoval s potrdilom, ki ga mora imeti med vožnjo pri sebi in ga na zahtevo pooblaščene osebe tudi izročiti na vpogled. </w:t>
            </w:r>
          </w:p>
          <w:p w14:paraId="0A9D7BB1" w14:textId="77777777"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p>
        </w:tc>
        <w:tc>
          <w:tcPr>
            <w:tcW w:w="1950" w:type="dxa"/>
          </w:tcPr>
          <w:p w14:paraId="0A9D7BB2" w14:textId="094BE208"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IZJAVA/4</w:t>
            </w:r>
          </w:p>
        </w:tc>
      </w:tr>
      <w:tr w:rsidR="00A12C8E" w:rsidRPr="002A2B87" w14:paraId="0A9D7BB7" w14:textId="77777777" w:rsidTr="00902043">
        <w:tc>
          <w:tcPr>
            <w:tcW w:w="7338" w:type="dxa"/>
          </w:tcPr>
          <w:p w14:paraId="0A9D7BB4" w14:textId="77777777" w:rsidR="00A12C8E" w:rsidRPr="002A2B87" w:rsidRDefault="00A12C8E" w:rsidP="0074019A">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Ponudnik sprejema razpisane pogoje in se strinja, da bodo termini in relacije posameznih avtobusnih prevozov dogovorjeni sprotno z vodstvom šole.</w:t>
            </w:r>
          </w:p>
          <w:p w14:paraId="0A9D7BB5" w14:textId="77777777"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p>
        </w:tc>
        <w:tc>
          <w:tcPr>
            <w:tcW w:w="1950" w:type="dxa"/>
          </w:tcPr>
          <w:p w14:paraId="0A9D7BB6" w14:textId="6E0CD698"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IZJAVA/4</w:t>
            </w:r>
          </w:p>
        </w:tc>
      </w:tr>
      <w:tr w:rsidR="00A12C8E" w:rsidRPr="002A2B87" w14:paraId="0A9D7BBB" w14:textId="77777777" w:rsidTr="00902043">
        <w:tc>
          <w:tcPr>
            <w:tcW w:w="7338" w:type="dxa"/>
          </w:tcPr>
          <w:p w14:paraId="0A9D7BB8" w14:textId="77777777" w:rsidR="00A12C8E" w:rsidRPr="002A2B87" w:rsidRDefault="00A12C8E" w:rsidP="0074019A">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 xml:space="preserve">Naročnik bo od najugodnejših ponudnikov zahteval pisno pogodbo o najemu oz. zakupu ali lizingu ali drugo pogodbo, na podlagi katere ima pravico uporabljati vozilo (npr. pogodba o lizingu…), če ponudnik ni lastnik vozila. </w:t>
            </w:r>
          </w:p>
          <w:p w14:paraId="0A9D7BB9" w14:textId="77777777"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p>
        </w:tc>
        <w:tc>
          <w:tcPr>
            <w:tcW w:w="1950" w:type="dxa"/>
          </w:tcPr>
          <w:p w14:paraId="0A9D7BBA" w14:textId="66541296"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IZJAVA/4</w:t>
            </w:r>
          </w:p>
        </w:tc>
      </w:tr>
      <w:tr w:rsidR="00A12C8E" w:rsidRPr="002A2B87" w14:paraId="0A9D7BC1" w14:textId="77777777" w:rsidTr="00902043">
        <w:tc>
          <w:tcPr>
            <w:tcW w:w="7338" w:type="dxa"/>
          </w:tcPr>
          <w:p w14:paraId="0A9D7BBD" w14:textId="26812A17" w:rsidR="00A12C8E" w:rsidRPr="002A2B87" w:rsidRDefault="00A12C8E" w:rsidP="0074019A">
            <w:pPr>
              <w:spacing w:after="0" w:line="276" w:lineRule="auto"/>
              <w:jc w:val="both"/>
              <w:rPr>
                <w:rFonts w:asciiTheme="majorHAnsi" w:eastAsia="Calibri" w:hAnsiTheme="majorHAnsi" w:cstheme="majorHAnsi"/>
                <w:bCs/>
                <w:iCs/>
                <w:sz w:val="24"/>
                <w:szCs w:val="24"/>
                <w:lang w:eastAsia="sl-SI"/>
              </w:rPr>
            </w:pPr>
            <w:r w:rsidRPr="002A2B87">
              <w:rPr>
                <w:rFonts w:asciiTheme="majorHAnsi" w:eastAsia="Calibri" w:hAnsiTheme="majorHAnsi" w:cstheme="majorHAnsi"/>
                <w:bCs/>
                <w:iCs/>
                <w:sz w:val="24"/>
                <w:szCs w:val="24"/>
                <w:lang w:eastAsia="sl-SI"/>
              </w:rPr>
              <w:t xml:space="preserve">Ponudnik mora v primeru, da bo prevoze izvajal z vozili za prevoz potnikov kot so M2 oz. »mini busi« (vozila za prevoz potnikov z več kot osmimi sedeži polega vozniškega sedeža in največjo maso do vključno 5 ton) ali M1 (vozila za prevoz potnikov z največ osmimi sedeži poleg vozniškega sedeža), izpolnjevati minimalne tehnične zahteve skladno s 1. in 2. točko Priloge 2 Uredbe o zelenem javnem naročanju. </w:t>
            </w:r>
          </w:p>
          <w:p w14:paraId="0A9D7BBF" w14:textId="3352DEB2"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bCs/>
                <w:iCs/>
                <w:sz w:val="24"/>
                <w:szCs w:val="24"/>
                <w:lang w:eastAsia="sl-SI"/>
              </w:rPr>
              <w:t>Za lahka vozila veljajo cilji čistih vozil zajetih v pogodbah storitev prevoza kot izhaja iz Tabele 3, Priloge 2 Uredbe o ZeJN. V primeru, ko ponudnik predvidi izvajanje storitev s tremi lahkimi vozili (npr. 2 M1, 1 M2) mora vsaj eno od teh vozil biti čisto vozilo in ustrezati mejnim vrednostim v Tabeli 2, Priloge 2 Uredbe o ZeJN.</w:t>
            </w:r>
            <w:r w:rsidRPr="002A2B87">
              <w:rPr>
                <w:rFonts w:asciiTheme="majorHAnsi" w:eastAsia="Calibri" w:hAnsiTheme="majorHAnsi" w:cstheme="majorHAnsi"/>
                <w:b/>
                <w:iCs/>
                <w:sz w:val="24"/>
                <w:szCs w:val="24"/>
                <w:lang w:eastAsia="sl-SI"/>
              </w:rPr>
              <w:t xml:space="preserve"> </w:t>
            </w:r>
          </w:p>
        </w:tc>
        <w:tc>
          <w:tcPr>
            <w:tcW w:w="1950" w:type="dxa"/>
          </w:tcPr>
          <w:p w14:paraId="0A9D7BC0" w14:textId="6CADF804" w:rsidR="00A12C8E" w:rsidRPr="002A2B87" w:rsidRDefault="00A12C8E" w:rsidP="00A12C8E">
            <w:pPr>
              <w:spacing w:after="0" w:line="276" w:lineRule="auto"/>
              <w:jc w:val="both"/>
              <w:rPr>
                <w:rFonts w:asciiTheme="majorHAnsi" w:eastAsia="Calibri" w:hAnsiTheme="majorHAnsi" w:cstheme="majorHAnsi"/>
                <w:iCs/>
                <w:sz w:val="24"/>
                <w:szCs w:val="24"/>
                <w:lang w:eastAsia="sl-SI"/>
              </w:rPr>
            </w:pPr>
            <w:r w:rsidRPr="002A2B87">
              <w:rPr>
                <w:rFonts w:asciiTheme="majorHAnsi" w:eastAsia="Calibri" w:hAnsiTheme="majorHAnsi" w:cstheme="majorHAnsi"/>
                <w:iCs/>
                <w:sz w:val="24"/>
                <w:szCs w:val="24"/>
                <w:lang w:eastAsia="sl-SI"/>
              </w:rPr>
              <w:t>IZJAVA/4</w:t>
            </w:r>
          </w:p>
        </w:tc>
      </w:tr>
    </w:tbl>
    <w:p w14:paraId="0A9D7C91" w14:textId="77777777" w:rsidR="00854C42" w:rsidRPr="002A2B87" w:rsidRDefault="00854C42" w:rsidP="00854C42">
      <w:pPr>
        <w:spacing w:after="0" w:line="276" w:lineRule="auto"/>
        <w:jc w:val="both"/>
        <w:rPr>
          <w:rFonts w:asciiTheme="majorHAnsi" w:hAnsiTheme="majorHAnsi" w:cstheme="majorHAnsi"/>
          <w:sz w:val="24"/>
          <w:szCs w:val="24"/>
        </w:rPr>
      </w:pPr>
    </w:p>
    <w:p w14:paraId="0A9D7C92" w14:textId="77777777" w:rsidR="00251CF5" w:rsidRPr="002A2B87" w:rsidRDefault="00251CF5" w:rsidP="00854C42">
      <w:pPr>
        <w:spacing w:after="0" w:line="276" w:lineRule="auto"/>
        <w:jc w:val="both"/>
        <w:rPr>
          <w:rFonts w:asciiTheme="majorHAnsi" w:hAnsiTheme="majorHAnsi" w:cstheme="majorHAnsi"/>
          <w:sz w:val="24"/>
          <w:szCs w:val="24"/>
        </w:rPr>
      </w:pPr>
    </w:p>
    <w:p w14:paraId="5FF783FA" w14:textId="0CCE5D12" w:rsidR="00D20EF5" w:rsidRDefault="003E5B04" w:rsidP="003F20F6">
      <w:pPr>
        <w:spacing w:after="240" w:line="276" w:lineRule="auto"/>
        <w:rPr>
          <w:rFonts w:asciiTheme="majorHAnsi" w:eastAsia="Calibri" w:hAnsiTheme="majorHAnsi" w:cstheme="majorHAnsi"/>
          <w:b/>
          <w:iCs/>
          <w:sz w:val="24"/>
          <w:szCs w:val="24"/>
          <w:lang w:eastAsia="sl-SI"/>
        </w:rPr>
      </w:pPr>
      <w:r>
        <w:rPr>
          <w:rFonts w:asciiTheme="majorHAnsi" w:eastAsia="Calibri" w:hAnsiTheme="majorHAnsi" w:cstheme="majorHAnsi"/>
          <w:b/>
          <w:iCs/>
          <w:sz w:val="24"/>
          <w:szCs w:val="24"/>
          <w:lang w:eastAsia="sl-SI"/>
        </w:rPr>
        <w:t>Za izpolnjevanje pogojev ponudnik podpiše- Izjava/4.</w:t>
      </w:r>
    </w:p>
    <w:p w14:paraId="4911B0C5" w14:textId="77777777" w:rsidR="00D20EF5" w:rsidRDefault="00D20EF5" w:rsidP="003F20F6">
      <w:pPr>
        <w:spacing w:after="240" w:line="276" w:lineRule="auto"/>
        <w:rPr>
          <w:rFonts w:asciiTheme="majorHAnsi" w:eastAsia="Calibri" w:hAnsiTheme="majorHAnsi" w:cstheme="majorHAnsi"/>
          <w:b/>
          <w:iCs/>
          <w:sz w:val="24"/>
          <w:szCs w:val="24"/>
          <w:lang w:eastAsia="sl-SI"/>
        </w:rPr>
      </w:pPr>
    </w:p>
    <w:p w14:paraId="01629AF9" w14:textId="77777777" w:rsidR="00D20EF5" w:rsidRDefault="00D20EF5" w:rsidP="003F20F6">
      <w:pPr>
        <w:spacing w:after="240" w:line="276" w:lineRule="auto"/>
        <w:rPr>
          <w:rFonts w:asciiTheme="majorHAnsi" w:eastAsia="Calibri" w:hAnsiTheme="majorHAnsi" w:cstheme="majorHAnsi"/>
          <w:b/>
          <w:iCs/>
          <w:sz w:val="24"/>
          <w:szCs w:val="24"/>
          <w:lang w:eastAsia="sl-SI"/>
        </w:rPr>
      </w:pPr>
    </w:p>
    <w:p w14:paraId="3351C7D3" w14:textId="77777777" w:rsidR="00D20EF5" w:rsidRDefault="00D20EF5" w:rsidP="003F20F6">
      <w:pPr>
        <w:spacing w:after="240" w:line="276" w:lineRule="auto"/>
        <w:rPr>
          <w:rFonts w:asciiTheme="majorHAnsi" w:eastAsia="Calibri" w:hAnsiTheme="majorHAnsi" w:cstheme="majorHAnsi"/>
          <w:b/>
          <w:iCs/>
          <w:sz w:val="24"/>
          <w:szCs w:val="24"/>
          <w:lang w:eastAsia="sl-SI"/>
        </w:rPr>
      </w:pPr>
    </w:p>
    <w:p w14:paraId="342F98E0" w14:textId="77777777" w:rsidR="00D20EF5" w:rsidRDefault="00D20EF5" w:rsidP="003F20F6">
      <w:pPr>
        <w:spacing w:after="240" w:line="276" w:lineRule="auto"/>
        <w:rPr>
          <w:rFonts w:asciiTheme="majorHAnsi" w:eastAsia="Calibri" w:hAnsiTheme="majorHAnsi" w:cstheme="majorHAnsi"/>
          <w:b/>
          <w:iCs/>
          <w:sz w:val="24"/>
          <w:szCs w:val="24"/>
          <w:lang w:eastAsia="sl-SI"/>
        </w:rPr>
      </w:pPr>
    </w:p>
    <w:p w14:paraId="46A4ABC5" w14:textId="77777777" w:rsidR="003E5B04" w:rsidRDefault="003E5B04" w:rsidP="003F20F6">
      <w:pPr>
        <w:spacing w:after="240" w:line="276" w:lineRule="auto"/>
        <w:rPr>
          <w:rFonts w:asciiTheme="majorHAnsi" w:eastAsia="Calibri" w:hAnsiTheme="majorHAnsi" w:cstheme="majorHAnsi"/>
          <w:b/>
          <w:iCs/>
          <w:sz w:val="24"/>
          <w:szCs w:val="24"/>
          <w:lang w:eastAsia="sl-SI"/>
        </w:rPr>
      </w:pPr>
    </w:p>
    <w:p w14:paraId="0A9D7C93" w14:textId="636BA897" w:rsidR="0009105B" w:rsidRPr="002A2B87" w:rsidRDefault="0009105B" w:rsidP="003F20F6">
      <w:pPr>
        <w:spacing w:after="240" w:line="276" w:lineRule="auto"/>
        <w:rPr>
          <w:rFonts w:asciiTheme="majorHAnsi" w:eastAsia="Calibri" w:hAnsiTheme="majorHAnsi" w:cstheme="majorHAnsi"/>
          <w:b/>
          <w:iCs/>
          <w:sz w:val="24"/>
          <w:szCs w:val="24"/>
          <w:lang w:eastAsia="sl-SI"/>
        </w:rPr>
      </w:pPr>
      <w:r w:rsidRPr="002A2B87">
        <w:rPr>
          <w:rFonts w:asciiTheme="majorHAnsi" w:eastAsia="Calibri" w:hAnsiTheme="majorHAnsi" w:cstheme="majorHAnsi"/>
          <w:b/>
          <w:iCs/>
          <w:sz w:val="24"/>
          <w:szCs w:val="24"/>
          <w:lang w:eastAsia="sl-SI"/>
        </w:rPr>
        <w:t>POUK O PRAVNEM SREDSTVU</w:t>
      </w:r>
    </w:p>
    <w:p w14:paraId="42D6916D" w14:textId="7925C72B" w:rsidR="007D1D34" w:rsidRPr="008078BC" w:rsidRDefault="007D1D34" w:rsidP="008078BC">
      <w:pPr>
        <w:rPr>
          <w:rFonts w:asciiTheme="majorHAnsi" w:eastAsia="Calibri" w:hAnsiTheme="majorHAnsi" w:cstheme="majorHAnsi"/>
          <w:color w:val="000000"/>
          <w:sz w:val="24"/>
          <w:szCs w:val="24"/>
        </w:rPr>
      </w:pPr>
      <w:r w:rsidRPr="008078BC">
        <w:rPr>
          <w:rFonts w:asciiTheme="majorHAnsi" w:hAnsiTheme="majorHAnsi" w:cstheme="majorHAnsi"/>
          <w:color w:val="000000"/>
          <w:sz w:val="24"/>
          <w:szCs w:val="24"/>
        </w:rPr>
        <w:t xml:space="preserve">Pravno varstvo v postopku javnega naročanja je zagotovljeno v skladu z določbami Zakona o </w:t>
      </w:r>
      <w:r w:rsidRPr="008078BC">
        <w:rPr>
          <w:rFonts w:asciiTheme="majorHAnsi" w:hAnsiTheme="majorHAnsi" w:cstheme="majorHAnsi"/>
          <w:sz w:val="24"/>
          <w:szCs w:val="24"/>
        </w:rPr>
        <w:t>pravnem varstvu v postopkih javnega naročan</w:t>
      </w:r>
      <w:r w:rsidR="00467200" w:rsidRPr="008078BC">
        <w:rPr>
          <w:rFonts w:asciiTheme="majorHAnsi" w:hAnsiTheme="majorHAnsi" w:cstheme="majorHAnsi"/>
          <w:sz w:val="24"/>
          <w:szCs w:val="24"/>
        </w:rPr>
        <w:t xml:space="preserve"> </w:t>
      </w:r>
      <w:hyperlink r:id="rId11" w:tgtFrame="_blank" w:tooltip="Zakon o pravnem varstvu v postopkih javnega naročanja (ZPVPJN)" w:history="1">
        <w:r w:rsidR="00467200" w:rsidRPr="008078BC">
          <w:rPr>
            <w:rFonts w:asciiTheme="majorHAnsi" w:hAnsiTheme="majorHAnsi" w:cstheme="majorHAnsi"/>
            <w:sz w:val="24"/>
            <w:szCs w:val="24"/>
            <w:u w:val="single"/>
            <w:shd w:val="clear" w:color="auto" w:fill="FFFFFF"/>
          </w:rPr>
          <w:t>43/11</w:t>
        </w:r>
      </w:hyperlink>
      <w:r w:rsidR="00467200" w:rsidRPr="008078BC">
        <w:rPr>
          <w:rFonts w:asciiTheme="majorHAnsi" w:hAnsiTheme="majorHAnsi" w:cstheme="majorHAnsi"/>
          <w:sz w:val="24"/>
          <w:szCs w:val="24"/>
          <w:shd w:val="clear" w:color="auto" w:fill="FFFFFF"/>
        </w:rPr>
        <w:t>, </w:t>
      </w:r>
      <w:hyperlink r:id="rId12" w:tgtFrame="_blank" w:tooltip="Zakon o dopolnitvi Zakona o tajnih podatkih (ZTP-D)" w:history="1">
        <w:r w:rsidR="00467200" w:rsidRPr="008078BC">
          <w:rPr>
            <w:rFonts w:asciiTheme="majorHAnsi" w:hAnsiTheme="majorHAnsi" w:cstheme="majorHAnsi"/>
            <w:sz w:val="24"/>
            <w:szCs w:val="24"/>
            <w:u w:val="single"/>
            <w:shd w:val="clear" w:color="auto" w:fill="FFFFFF"/>
          </w:rPr>
          <w:t>60/11</w:t>
        </w:r>
      </w:hyperlink>
      <w:r w:rsidR="00467200" w:rsidRPr="008078BC">
        <w:rPr>
          <w:rFonts w:asciiTheme="majorHAnsi" w:hAnsiTheme="majorHAnsi" w:cstheme="majorHAnsi"/>
          <w:sz w:val="24"/>
          <w:szCs w:val="24"/>
          <w:shd w:val="clear" w:color="auto" w:fill="FFFFFF"/>
        </w:rPr>
        <w:t> – ZTP-D, </w:t>
      </w:r>
      <w:hyperlink r:id="rId13" w:tgtFrame="_blank" w:tooltip="Zakon o spremembah in dopolnitvah Zakona o pravnem varstvu v postopkih javnega naročanja (ZPVPJN-A)" w:history="1">
        <w:r w:rsidR="00467200" w:rsidRPr="008078BC">
          <w:rPr>
            <w:rFonts w:asciiTheme="majorHAnsi" w:hAnsiTheme="majorHAnsi" w:cstheme="majorHAnsi"/>
            <w:sz w:val="24"/>
            <w:szCs w:val="24"/>
            <w:u w:val="single"/>
            <w:shd w:val="clear" w:color="auto" w:fill="FFFFFF"/>
          </w:rPr>
          <w:t>63/13</w:t>
        </w:r>
      </w:hyperlink>
      <w:r w:rsidR="00467200" w:rsidRPr="008078BC">
        <w:rPr>
          <w:rFonts w:asciiTheme="majorHAnsi" w:hAnsiTheme="majorHAnsi" w:cstheme="majorHAnsi"/>
          <w:sz w:val="24"/>
          <w:szCs w:val="24"/>
          <w:shd w:val="clear" w:color="auto" w:fill="FFFFFF"/>
        </w:rPr>
        <w:t>, </w:t>
      </w:r>
      <w:hyperlink r:id="rId14" w:tgtFrame="_blank" w:tooltip="Zakon o spremembah in dopolnitvah Zakona o državni upravi (ZDU-1I)" w:history="1">
        <w:r w:rsidR="00467200" w:rsidRPr="008078BC">
          <w:rPr>
            <w:rFonts w:asciiTheme="majorHAnsi" w:hAnsiTheme="majorHAnsi" w:cstheme="majorHAnsi"/>
            <w:sz w:val="24"/>
            <w:szCs w:val="24"/>
            <w:u w:val="single"/>
            <w:shd w:val="clear" w:color="auto" w:fill="FFFFFF"/>
          </w:rPr>
          <w:t>90/14</w:t>
        </w:r>
      </w:hyperlink>
      <w:r w:rsidR="00467200" w:rsidRPr="008078BC">
        <w:rPr>
          <w:rFonts w:asciiTheme="majorHAnsi" w:hAnsiTheme="majorHAnsi" w:cstheme="majorHAnsi"/>
          <w:sz w:val="24"/>
          <w:szCs w:val="24"/>
          <w:shd w:val="clear" w:color="auto" w:fill="FFFFFF"/>
        </w:rPr>
        <w:t> – ZDU-</w:t>
      </w:r>
      <w:r w:rsidR="00467200" w:rsidRPr="008078BC">
        <w:rPr>
          <w:rFonts w:asciiTheme="majorHAnsi" w:hAnsiTheme="majorHAnsi" w:cstheme="majorHAnsi"/>
          <w:sz w:val="24"/>
          <w:szCs w:val="24"/>
        </w:rPr>
        <w:lastRenderedPageBreak/>
        <w:t>1I, </w:t>
      </w:r>
      <w:hyperlink r:id="rId15" w:tgtFrame="_blank" w:tooltip="Zakon o spremembah in dopolnitvah Zakona o pravnem varstvu v postopkih javnega naročanja (ZPVPJN-B)" w:history="1">
        <w:r w:rsidR="00467200" w:rsidRPr="008078BC">
          <w:rPr>
            <w:rFonts w:asciiTheme="majorHAnsi" w:hAnsiTheme="majorHAnsi" w:cstheme="majorHAnsi"/>
            <w:sz w:val="24"/>
            <w:szCs w:val="24"/>
          </w:rPr>
          <w:t>60/17</w:t>
        </w:r>
      </w:hyperlink>
      <w:r w:rsidR="00467200" w:rsidRPr="008078BC">
        <w:rPr>
          <w:rFonts w:asciiTheme="majorHAnsi" w:hAnsiTheme="majorHAnsi" w:cstheme="majorHAnsi"/>
          <w:sz w:val="24"/>
          <w:szCs w:val="24"/>
        </w:rPr>
        <w:t>, </w:t>
      </w:r>
      <w:hyperlink r:id="rId16" w:tgtFrame="_blank" w:tooltip="Zakon o spremembah in dopolnitvah Zakona o pravnem varstvu v postopkih javnega naročanja (ZPVPJN-C)" w:history="1">
        <w:r w:rsidR="00467200" w:rsidRPr="008078BC">
          <w:rPr>
            <w:rFonts w:asciiTheme="majorHAnsi" w:hAnsiTheme="majorHAnsi" w:cstheme="majorHAnsi"/>
            <w:sz w:val="24"/>
            <w:szCs w:val="24"/>
          </w:rPr>
          <w:t>72/19</w:t>
        </w:r>
      </w:hyperlink>
      <w:r w:rsidR="00467200" w:rsidRPr="008078BC">
        <w:rPr>
          <w:rFonts w:asciiTheme="majorHAnsi" w:hAnsiTheme="majorHAnsi" w:cstheme="majorHAnsi"/>
          <w:sz w:val="24"/>
          <w:szCs w:val="24"/>
        </w:rPr>
        <w:t> in </w:t>
      </w:r>
      <w:hyperlink r:id="rId17" w:tgtFrame="_blank" w:tooltip="Zakon o objavljanju v Uradnem listu Republike Slovenije (ZOUL)" w:history="1">
        <w:r w:rsidR="00467200" w:rsidRPr="008078BC">
          <w:rPr>
            <w:rFonts w:asciiTheme="majorHAnsi" w:hAnsiTheme="majorHAnsi" w:cstheme="majorHAnsi"/>
            <w:sz w:val="24"/>
            <w:szCs w:val="24"/>
          </w:rPr>
          <w:t>83/25</w:t>
        </w:r>
      </w:hyperlink>
      <w:r w:rsidR="00467200" w:rsidRPr="008078BC">
        <w:rPr>
          <w:rFonts w:asciiTheme="majorHAnsi" w:hAnsiTheme="majorHAnsi" w:cstheme="majorHAnsi"/>
          <w:sz w:val="24"/>
          <w:szCs w:val="24"/>
        </w:rPr>
        <w:t> – ZOUL</w:t>
      </w:r>
      <w:r w:rsidRPr="008078BC">
        <w:rPr>
          <w:rFonts w:asciiTheme="majorHAnsi" w:hAnsiTheme="majorHAnsi" w:cstheme="majorHAnsi"/>
          <w:sz w:val="24"/>
          <w:szCs w:val="24"/>
        </w:rPr>
        <w:t xml:space="preserve">(v nadaljevanju: ZPVPJN), po postopku in na način kot ga </w:t>
      </w:r>
      <w:r w:rsidRPr="008078BC">
        <w:rPr>
          <w:rFonts w:asciiTheme="majorHAnsi" w:hAnsiTheme="majorHAnsi" w:cstheme="majorHAnsi"/>
          <w:color w:val="000000"/>
          <w:sz w:val="24"/>
          <w:szCs w:val="24"/>
        </w:rPr>
        <w:t>določa zakon.</w:t>
      </w:r>
    </w:p>
    <w:p w14:paraId="5E83CBD9" w14:textId="20CBBA80" w:rsidR="007D1D34" w:rsidRPr="002A2B87" w:rsidRDefault="007D1D34" w:rsidP="00AB1577">
      <w:pPr>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1301C67" w14:textId="77777777" w:rsidR="007D1D34" w:rsidRPr="002A2B87" w:rsidRDefault="007D1D34" w:rsidP="00AB1577">
      <w:pPr>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Zahtevek za revizijo mora vsebovati vse obvezne sestavine, kot jih določa 15. člen ZPVPJN. </w:t>
      </w:r>
    </w:p>
    <w:p w14:paraId="772ACCC7" w14:textId="5A24636F" w:rsidR="007D1D34" w:rsidRPr="002A2B87" w:rsidRDefault="007D1D34" w:rsidP="00AB1577">
      <w:pPr>
        <w:jc w:val="both"/>
        <w:rPr>
          <w:rFonts w:asciiTheme="majorHAnsi" w:eastAsia="Arial" w:hAnsiTheme="majorHAnsi" w:cstheme="majorHAnsi"/>
          <w:sz w:val="24"/>
          <w:szCs w:val="24"/>
        </w:rPr>
      </w:pPr>
      <w:r w:rsidRPr="002A2B87">
        <w:rPr>
          <w:rFonts w:asciiTheme="majorHAnsi" w:hAnsiTheme="majorHAnsi" w:cstheme="majorHAnsi"/>
          <w:color w:val="000000" w:themeColor="text1"/>
          <w:sz w:val="24"/>
          <w:szCs w:val="24"/>
        </w:rPr>
        <w:t xml:space="preserve">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w:t>
      </w:r>
      <w:r w:rsidRPr="002A2B87">
        <w:rPr>
          <w:rFonts w:asciiTheme="majorHAnsi" w:eastAsia="Arial" w:hAnsiTheme="majorHAnsi" w:cstheme="majorHAnsi"/>
          <w:sz w:val="24"/>
          <w:szCs w:val="24"/>
        </w:rPr>
        <w:t>Zahtevka za revizijo ni dopustno vložiti po roku za prejem ponudb, razen če je rok za prejem ponudb krajši od desetih delovnih dni. V tem primeru se lahko zahtevek za revizijo vloži v desetih delovnih dneh od dneva objave obvestila o naročilu.</w:t>
      </w:r>
    </w:p>
    <w:p w14:paraId="3117AB1C" w14:textId="6B8BE977" w:rsidR="007D1D34" w:rsidRPr="002A2B87" w:rsidRDefault="007D1D34" w:rsidP="00AB1577">
      <w:pPr>
        <w:jc w:val="both"/>
        <w:rPr>
          <w:rFonts w:asciiTheme="majorHAnsi" w:eastAsia="Arial" w:hAnsiTheme="majorHAnsi" w:cstheme="majorHAnsi"/>
          <w:sz w:val="24"/>
          <w:szCs w:val="24"/>
        </w:rPr>
      </w:pPr>
      <w:r w:rsidRPr="002A2B87">
        <w:rPr>
          <w:rFonts w:asciiTheme="majorHAnsi" w:eastAsia="Arial" w:hAnsiTheme="majorHAnsi" w:cstheme="majorHAnsi"/>
          <w:sz w:val="24"/>
          <w:szCs w:val="24"/>
        </w:rPr>
        <w:t xml:space="preserve">Takso v višini </w:t>
      </w:r>
      <w:r w:rsidR="00014BF6" w:rsidRPr="002A2B87">
        <w:rPr>
          <w:rFonts w:asciiTheme="majorHAnsi" w:eastAsia="Arial" w:hAnsiTheme="majorHAnsi" w:cstheme="majorHAnsi"/>
          <w:sz w:val="24"/>
          <w:szCs w:val="24"/>
        </w:rPr>
        <w:t>2</w:t>
      </w:r>
      <w:r w:rsidRPr="002A2B87">
        <w:rPr>
          <w:rFonts w:asciiTheme="majorHAnsi" w:eastAsia="Arial" w:hAnsiTheme="majorHAnsi" w:cstheme="majorHAnsi"/>
          <w:sz w:val="24"/>
          <w:szCs w:val="24"/>
        </w:rPr>
        <w:t>.000,00 EUR mora vlagatelj plačati na transakcijski račun Ministrstva za finance, odprt pri Banki Slovenije, Slovenska 35, 1505 Ljubljana, Slovenija, SWIFT KODA: BSLJSI2X; IBAN:SI56 0110 0100 0358 802, Referenca: 11     16110-7111290-XXXXXXLL. 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izjemoma pa numerično oznako javnega naročila, zato je za vsak primer javnega naročanja drugačen. Sestavljen je iz 8 cifer, od tega sta zadnji dve mesti namenjeni navedbi letnice iz številke objave oz. oznake javnega naročila.</w:t>
      </w:r>
    </w:p>
    <w:p w14:paraId="740C19D9" w14:textId="77777777" w:rsidR="007D1D34" w:rsidRPr="002A2B87" w:rsidRDefault="007D1D34" w:rsidP="00AB1577">
      <w:pPr>
        <w:jc w:val="both"/>
        <w:rPr>
          <w:rFonts w:asciiTheme="majorHAnsi" w:eastAsia="Arial" w:hAnsiTheme="majorHAnsi" w:cstheme="majorHAnsi"/>
          <w:sz w:val="24"/>
          <w:szCs w:val="24"/>
        </w:rPr>
      </w:pPr>
      <w:r w:rsidRPr="002A2B87">
        <w:rPr>
          <w:rFonts w:asciiTheme="majorHAnsi" w:eastAsia="Arial" w:hAnsiTheme="majorHAnsi" w:cstheme="majorHAnsi"/>
          <w:sz w:val="24"/>
          <w:szCs w:val="24"/>
        </w:rPr>
        <w:t>Potrdilo o plačilu sodne takse mora vlagatelj priložiti zahtevku za revizijo.</w:t>
      </w:r>
    </w:p>
    <w:p w14:paraId="7063D057" w14:textId="2F167C66" w:rsidR="007D1D34" w:rsidRPr="003C12E5" w:rsidRDefault="007D1D34" w:rsidP="007D1D34">
      <w:pPr>
        <w:jc w:val="both"/>
        <w:rPr>
          <w:rFonts w:asciiTheme="majorHAnsi" w:eastAsia="Calibri" w:hAnsiTheme="majorHAnsi" w:cstheme="majorHAnsi"/>
          <w:color w:val="5B9BD5" w:themeColor="accent5"/>
          <w:sz w:val="24"/>
          <w:szCs w:val="24"/>
        </w:rPr>
      </w:pPr>
      <w:r w:rsidRPr="002A2B87">
        <w:rPr>
          <w:rFonts w:asciiTheme="majorHAnsi" w:hAnsiTheme="majorHAnsi" w:cstheme="majorHAnsi"/>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18" w:history="1">
        <w:r w:rsidRPr="003C12E5">
          <w:rPr>
            <w:rStyle w:val="Hiperpovezava"/>
            <w:rFonts w:asciiTheme="majorHAnsi" w:hAnsiTheme="majorHAnsi" w:cstheme="majorHAnsi"/>
            <w:color w:val="5B9BD5" w:themeColor="accent5"/>
            <w:sz w:val="24"/>
            <w:szCs w:val="24"/>
          </w:rPr>
          <w:t>http://www.djn.mju.gov.si/sistem-javnega-narocanja/pravno-varstvo</w:t>
        </w:r>
      </w:hyperlink>
      <w:r w:rsidRPr="003C12E5">
        <w:rPr>
          <w:rFonts w:asciiTheme="majorHAnsi" w:hAnsiTheme="majorHAnsi" w:cstheme="majorHAnsi"/>
          <w:color w:val="5B9BD5" w:themeColor="accent5"/>
          <w:sz w:val="24"/>
          <w:szCs w:val="24"/>
        </w:rPr>
        <w:t>.</w:t>
      </w:r>
    </w:p>
    <w:p w14:paraId="403C8C19" w14:textId="77777777" w:rsidR="007D1D34" w:rsidRPr="002A2B87" w:rsidRDefault="007D1D34" w:rsidP="007D1D34">
      <w:pPr>
        <w:jc w:val="both"/>
        <w:rPr>
          <w:rFonts w:asciiTheme="majorHAnsi" w:hAnsiTheme="majorHAnsi" w:cstheme="majorHAnsi"/>
          <w:color w:val="000000"/>
          <w:sz w:val="24"/>
          <w:szCs w:val="24"/>
        </w:rPr>
      </w:pPr>
      <w:r w:rsidRPr="002A2B87">
        <w:rPr>
          <w:rFonts w:asciiTheme="majorHAnsi" w:eastAsia="Arial" w:hAnsiTheme="majorHAnsi" w:cstheme="majorHAnsi"/>
          <w:sz w:val="24"/>
          <w:szCs w:val="24"/>
        </w:rPr>
        <w:t xml:space="preserve">Zahtevek za revizijo se skladno z določbo 13.a člena ZPVPJN lahko vloži samo prek portala eRevizija na spletnem naslovu </w:t>
      </w:r>
      <w:hyperlink r:id="rId19" w:history="1">
        <w:r w:rsidRPr="003C12E5">
          <w:rPr>
            <w:rStyle w:val="Hiperpovezava"/>
            <w:rFonts w:asciiTheme="majorHAnsi" w:eastAsia="Arial" w:hAnsiTheme="majorHAnsi" w:cstheme="majorHAnsi"/>
            <w:color w:val="5B9BD5" w:themeColor="accent5"/>
            <w:sz w:val="24"/>
            <w:szCs w:val="24"/>
          </w:rPr>
          <w:t>https://www.portalerevizija.si</w:t>
        </w:r>
      </w:hyperlink>
      <w:r w:rsidRPr="003C12E5">
        <w:rPr>
          <w:rFonts w:asciiTheme="majorHAnsi" w:eastAsia="Arial" w:hAnsiTheme="majorHAnsi" w:cstheme="majorHAnsi"/>
          <w:color w:val="5B9BD5" w:themeColor="accent5"/>
          <w:sz w:val="24"/>
          <w:szCs w:val="24"/>
        </w:rPr>
        <w:t xml:space="preserve"> </w:t>
      </w:r>
    </w:p>
    <w:p w14:paraId="7B127168" w14:textId="096F79ED" w:rsidR="007D1D34" w:rsidRPr="002A2B87" w:rsidRDefault="007D1D34" w:rsidP="007D1D34">
      <w:pPr>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Zahtevek za revizijo se vloži pisno neposredno pri naročniku, po pošti priporočeno ali priporočeno s povratnico. Vlagatelj mora kopijo zahtevka za revizijo hkrati posredovati ministrstvu, pristojnemu za javna naročila.</w:t>
      </w:r>
    </w:p>
    <w:p w14:paraId="401BF4FC" w14:textId="77A17863" w:rsidR="007D1D34" w:rsidRPr="002A2B87" w:rsidRDefault="007D1D34" w:rsidP="007D1D34">
      <w:pPr>
        <w:jc w:val="both"/>
        <w:rPr>
          <w:rFonts w:asciiTheme="majorHAnsi" w:hAnsiTheme="majorHAnsi" w:cstheme="majorHAnsi"/>
          <w:color w:val="000000"/>
          <w:sz w:val="24"/>
          <w:szCs w:val="24"/>
        </w:rPr>
      </w:pPr>
      <w:r w:rsidRPr="002A2B87">
        <w:rPr>
          <w:rFonts w:asciiTheme="majorHAnsi" w:hAnsiTheme="majorHAnsi" w:cstheme="majorHAnsi"/>
          <w:color w:val="000000"/>
          <w:sz w:val="24"/>
          <w:szCs w:val="24"/>
        </w:rPr>
        <w:t>Zahtevek za revizijo se lahko vloži v roku iz 25. člena ZPVPJN.</w:t>
      </w:r>
    </w:p>
    <w:p w14:paraId="0B923D6B" w14:textId="77777777" w:rsidR="007D1D34" w:rsidRPr="002A2B87" w:rsidRDefault="007D1D34" w:rsidP="007D1D34">
      <w:pPr>
        <w:jc w:val="both"/>
        <w:rPr>
          <w:rFonts w:asciiTheme="majorHAnsi" w:eastAsiaTheme="minorEastAsia" w:hAnsiTheme="majorHAnsi" w:cstheme="majorHAnsi"/>
          <w:color w:val="000000"/>
          <w:sz w:val="24"/>
          <w:szCs w:val="24"/>
        </w:rPr>
      </w:pPr>
      <w:r w:rsidRPr="002A2B87">
        <w:rPr>
          <w:rFonts w:asciiTheme="majorHAnsi" w:eastAsiaTheme="minorEastAsia" w:hAnsiTheme="majorHAnsi" w:cstheme="majorHAnsi"/>
          <w:color w:val="000000" w:themeColor="text1"/>
          <w:sz w:val="24"/>
          <w:szCs w:val="24"/>
        </w:rPr>
        <w:t xml:space="preserve">Če naročnik ugotovi, da zahtevek za revizijo ni bil vložen pravočasno ali ga ni vložila aktivno legitimirana oseba iz 14. člena ZPVPJN, da vlagatelj v skladu z drugim odstavkom 15. člena </w:t>
      </w:r>
      <w:r w:rsidRPr="002A2B87">
        <w:rPr>
          <w:rFonts w:asciiTheme="majorHAnsi" w:eastAsiaTheme="minorEastAsia" w:hAnsiTheme="majorHAnsi" w:cstheme="majorHAnsi"/>
          <w:color w:val="000000" w:themeColor="text1"/>
          <w:sz w:val="24"/>
          <w:szCs w:val="24"/>
        </w:rPr>
        <w:lastRenderedPageBreak/>
        <w:t>ZPVPJN ni predložil potrdila o plačilu takse ali da ni bila plačana ustrezna taksa, ga najpozneje v treh delovnih dneh od prejema s sklepom zavrže.</w:t>
      </w:r>
    </w:p>
    <w:p w14:paraId="0A9D7C94" w14:textId="77777777" w:rsidR="0009105B" w:rsidRPr="002A2B87" w:rsidRDefault="0009105B" w:rsidP="00854C42">
      <w:pPr>
        <w:spacing w:after="0" w:line="276" w:lineRule="auto"/>
        <w:jc w:val="both"/>
        <w:rPr>
          <w:rFonts w:asciiTheme="majorHAnsi" w:eastAsia="Calibri" w:hAnsiTheme="majorHAnsi" w:cstheme="majorHAnsi"/>
          <w:iCs/>
          <w:sz w:val="24"/>
          <w:szCs w:val="24"/>
          <w:lang w:eastAsia="sl-SI"/>
        </w:rPr>
      </w:pPr>
    </w:p>
    <w:p w14:paraId="0A9D7C9C" w14:textId="77777777" w:rsidR="00B8023E" w:rsidRPr="002A2B87" w:rsidRDefault="00B8023E" w:rsidP="00854C42">
      <w:pPr>
        <w:spacing w:after="0" w:line="276" w:lineRule="auto"/>
        <w:jc w:val="both"/>
        <w:rPr>
          <w:rFonts w:asciiTheme="majorHAnsi" w:eastAsia="Calibri" w:hAnsiTheme="majorHAnsi" w:cstheme="majorHAnsi"/>
          <w:iCs/>
          <w:sz w:val="24"/>
          <w:szCs w:val="24"/>
          <w:lang w:eastAsia="sl-SI"/>
        </w:rPr>
      </w:pPr>
    </w:p>
    <w:p w14:paraId="0A9D7C9D" w14:textId="77777777" w:rsidR="00545EBC" w:rsidRPr="00AB1577" w:rsidRDefault="00545EBC" w:rsidP="00854C42">
      <w:pPr>
        <w:spacing w:after="0" w:line="276" w:lineRule="auto"/>
        <w:jc w:val="both"/>
        <w:rPr>
          <w:rFonts w:asciiTheme="majorHAnsi" w:eastAsia="Calibri" w:hAnsiTheme="majorHAnsi" w:cstheme="majorHAnsi"/>
          <w:b/>
          <w:bCs/>
          <w:iCs/>
          <w:sz w:val="24"/>
          <w:szCs w:val="24"/>
          <w:lang w:eastAsia="sl-SI"/>
        </w:rPr>
      </w:pPr>
    </w:p>
    <w:p w14:paraId="0A9D7C9E" w14:textId="77777777" w:rsidR="00FB0D04" w:rsidRPr="00AB1577" w:rsidRDefault="00FB0D04" w:rsidP="00854C42">
      <w:pPr>
        <w:spacing w:after="0" w:line="276" w:lineRule="auto"/>
        <w:ind w:left="4248" w:firstLine="708"/>
        <w:jc w:val="center"/>
        <w:rPr>
          <w:rFonts w:asciiTheme="majorHAnsi" w:hAnsiTheme="majorHAnsi" w:cstheme="majorHAnsi"/>
          <w:b/>
          <w:bCs/>
          <w:sz w:val="24"/>
          <w:szCs w:val="24"/>
        </w:rPr>
      </w:pPr>
      <w:r w:rsidRPr="00AB1577">
        <w:rPr>
          <w:rFonts w:asciiTheme="majorHAnsi" w:hAnsiTheme="majorHAnsi" w:cstheme="majorHAnsi"/>
          <w:b/>
          <w:bCs/>
          <w:sz w:val="24"/>
          <w:szCs w:val="24"/>
        </w:rPr>
        <w:t>Odgovorna oseba naročnika</w:t>
      </w:r>
    </w:p>
    <w:p w14:paraId="0A9D7C9F" w14:textId="77777777" w:rsidR="0005728F" w:rsidRDefault="00217A26" w:rsidP="00854C42">
      <w:pPr>
        <w:spacing w:line="276" w:lineRule="auto"/>
        <w:ind w:left="4956"/>
        <w:jc w:val="center"/>
        <w:rPr>
          <w:rFonts w:asciiTheme="majorHAnsi" w:hAnsiTheme="majorHAnsi" w:cstheme="majorHAnsi"/>
          <w:b/>
          <w:bCs/>
          <w:sz w:val="24"/>
          <w:szCs w:val="24"/>
        </w:rPr>
      </w:pPr>
      <w:r w:rsidRPr="00AB1577">
        <w:rPr>
          <w:rFonts w:asciiTheme="majorHAnsi" w:hAnsiTheme="majorHAnsi" w:cstheme="majorHAnsi"/>
          <w:b/>
          <w:bCs/>
          <w:sz w:val="24"/>
          <w:szCs w:val="24"/>
        </w:rPr>
        <w:t xml:space="preserve">Župan, </w:t>
      </w:r>
      <w:r w:rsidR="00545EBC" w:rsidRPr="00AB1577">
        <w:rPr>
          <w:rFonts w:asciiTheme="majorHAnsi" w:hAnsiTheme="majorHAnsi" w:cstheme="majorHAnsi"/>
          <w:b/>
          <w:bCs/>
          <w:sz w:val="24"/>
          <w:szCs w:val="24"/>
        </w:rPr>
        <w:t>Danilo Kacijan</w:t>
      </w:r>
    </w:p>
    <w:p w14:paraId="3A3975D1" w14:textId="77777777" w:rsidR="00D42B01" w:rsidRDefault="00D42B01" w:rsidP="00854C42">
      <w:pPr>
        <w:spacing w:line="276" w:lineRule="auto"/>
        <w:ind w:left="4956"/>
        <w:jc w:val="center"/>
        <w:rPr>
          <w:rFonts w:asciiTheme="majorHAnsi" w:hAnsiTheme="majorHAnsi" w:cstheme="majorHAnsi"/>
          <w:b/>
          <w:bCs/>
          <w:sz w:val="24"/>
          <w:szCs w:val="24"/>
        </w:rPr>
      </w:pPr>
    </w:p>
    <w:p w14:paraId="77EA37CB" w14:textId="77777777" w:rsidR="00D42B01" w:rsidRDefault="00D42B01" w:rsidP="00854C42">
      <w:pPr>
        <w:spacing w:line="276" w:lineRule="auto"/>
        <w:ind w:left="4956"/>
        <w:jc w:val="center"/>
        <w:rPr>
          <w:rFonts w:asciiTheme="majorHAnsi" w:hAnsiTheme="majorHAnsi" w:cstheme="majorHAnsi"/>
          <w:b/>
          <w:bCs/>
          <w:sz w:val="24"/>
          <w:szCs w:val="24"/>
        </w:rPr>
      </w:pPr>
    </w:p>
    <w:p w14:paraId="0359CC7C" w14:textId="77777777" w:rsidR="00D42B01" w:rsidRDefault="00D42B01" w:rsidP="00854C42">
      <w:pPr>
        <w:spacing w:line="276" w:lineRule="auto"/>
        <w:ind w:left="4956"/>
        <w:jc w:val="center"/>
        <w:rPr>
          <w:rFonts w:asciiTheme="majorHAnsi" w:hAnsiTheme="majorHAnsi" w:cstheme="majorHAnsi"/>
          <w:b/>
          <w:bCs/>
          <w:sz w:val="24"/>
          <w:szCs w:val="24"/>
        </w:rPr>
      </w:pPr>
    </w:p>
    <w:p w14:paraId="39685014" w14:textId="77777777" w:rsidR="00D42B01" w:rsidRDefault="00D42B01" w:rsidP="00854C42">
      <w:pPr>
        <w:spacing w:line="276" w:lineRule="auto"/>
        <w:ind w:left="4956"/>
        <w:jc w:val="center"/>
        <w:rPr>
          <w:rFonts w:asciiTheme="majorHAnsi" w:hAnsiTheme="majorHAnsi" w:cstheme="majorHAnsi"/>
          <w:b/>
          <w:bCs/>
          <w:sz w:val="24"/>
          <w:szCs w:val="24"/>
        </w:rPr>
      </w:pPr>
    </w:p>
    <w:p w14:paraId="10334028" w14:textId="77777777" w:rsidR="00D42B01" w:rsidRDefault="00D42B01" w:rsidP="00854C42">
      <w:pPr>
        <w:spacing w:line="276" w:lineRule="auto"/>
        <w:ind w:left="4956"/>
        <w:jc w:val="center"/>
        <w:rPr>
          <w:rFonts w:asciiTheme="majorHAnsi" w:hAnsiTheme="majorHAnsi" w:cstheme="majorHAnsi"/>
          <w:b/>
          <w:bCs/>
          <w:sz w:val="24"/>
          <w:szCs w:val="24"/>
        </w:rPr>
      </w:pPr>
    </w:p>
    <w:p w14:paraId="061184C8" w14:textId="77777777" w:rsidR="00D42B01" w:rsidRDefault="00D42B01" w:rsidP="00854C42">
      <w:pPr>
        <w:spacing w:line="276" w:lineRule="auto"/>
        <w:ind w:left="4956"/>
        <w:jc w:val="center"/>
        <w:rPr>
          <w:rFonts w:asciiTheme="majorHAnsi" w:hAnsiTheme="majorHAnsi" w:cstheme="majorHAnsi"/>
          <w:b/>
          <w:bCs/>
          <w:sz w:val="24"/>
          <w:szCs w:val="24"/>
        </w:rPr>
      </w:pPr>
    </w:p>
    <w:p w14:paraId="1A441F94" w14:textId="77777777" w:rsidR="00D42B01" w:rsidRDefault="00D42B01" w:rsidP="00854C42">
      <w:pPr>
        <w:spacing w:line="276" w:lineRule="auto"/>
        <w:ind w:left="4956"/>
        <w:jc w:val="center"/>
        <w:rPr>
          <w:rFonts w:asciiTheme="majorHAnsi" w:hAnsiTheme="majorHAnsi" w:cstheme="majorHAnsi"/>
          <w:b/>
          <w:bCs/>
          <w:sz w:val="24"/>
          <w:szCs w:val="24"/>
        </w:rPr>
      </w:pPr>
    </w:p>
    <w:p w14:paraId="31199E17" w14:textId="77777777" w:rsidR="00D42B01" w:rsidRDefault="00D42B01" w:rsidP="00854C42">
      <w:pPr>
        <w:spacing w:line="276" w:lineRule="auto"/>
        <w:ind w:left="4956"/>
        <w:jc w:val="center"/>
        <w:rPr>
          <w:rFonts w:asciiTheme="majorHAnsi" w:hAnsiTheme="majorHAnsi" w:cstheme="majorHAnsi"/>
          <w:b/>
          <w:bCs/>
          <w:sz w:val="24"/>
          <w:szCs w:val="24"/>
        </w:rPr>
      </w:pPr>
    </w:p>
    <w:p w14:paraId="33C03D33" w14:textId="77777777" w:rsidR="00D42B01" w:rsidRDefault="00D42B01" w:rsidP="00854C42">
      <w:pPr>
        <w:spacing w:line="276" w:lineRule="auto"/>
        <w:ind w:left="4956"/>
        <w:jc w:val="center"/>
        <w:rPr>
          <w:rFonts w:asciiTheme="majorHAnsi" w:hAnsiTheme="majorHAnsi" w:cstheme="majorHAnsi"/>
          <w:b/>
          <w:bCs/>
          <w:sz w:val="24"/>
          <w:szCs w:val="24"/>
        </w:rPr>
      </w:pPr>
    </w:p>
    <w:p w14:paraId="0CF7A14F" w14:textId="77777777" w:rsidR="00D42B01" w:rsidRDefault="00D42B01" w:rsidP="00854C42">
      <w:pPr>
        <w:spacing w:line="276" w:lineRule="auto"/>
        <w:ind w:left="4956"/>
        <w:jc w:val="center"/>
        <w:rPr>
          <w:rFonts w:asciiTheme="majorHAnsi" w:hAnsiTheme="majorHAnsi" w:cstheme="majorHAnsi"/>
          <w:b/>
          <w:bCs/>
          <w:sz w:val="24"/>
          <w:szCs w:val="24"/>
        </w:rPr>
      </w:pPr>
    </w:p>
    <w:p w14:paraId="36E69978" w14:textId="77777777" w:rsidR="00D42B01" w:rsidRDefault="00D42B01" w:rsidP="00854C42">
      <w:pPr>
        <w:spacing w:line="276" w:lineRule="auto"/>
        <w:ind w:left="4956"/>
        <w:jc w:val="center"/>
        <w:rPr>
          <w:rFonts w:asciiTheme="majorHAnsi" w:hAnsiTheme="majorHAnsi" w:cstheme="majorHAnsi"/>
          <w:b/>
          <w:bCs/>
          <w:sz w:val="24"/>
          <w:szCs w:val="24"/>
        </w:rPr>
      </w:pPr>
    </w:p>
    <w:p w14:paraId="083749EA" w14:textId="77777777" w:rsidR="00D42B01" w:rsidRDefault="00D42B01" w:rsidP="00854C42">
      <w:pPr>
        <w:spacing w:line="276" w:lineRule="auto"/>
        <w:ind w:left="4956"/>
        <w:jc w:val="center"/>
        <w:rPr>
          <w:rFonts w:asciiTheme="majorHAnsi" w:hAnsiTheme="majorHAnsi" w:cstheme="majorHAnsi"/>
          <w:b/>
          <w:bCs/>
          <w:sz w:val="24"/>
          <w:szCs w:val="24"/>
        </w:rPr>
      </w:pPr>
    </w:p>
    <w:p w14:paraId="50ECC88B" w14:textId="77777777" w:rsidR="00D42B01" w:rsidRDefault="00D42B01" w:rsidP="00854C42">
      <w:pPr>
        <w:spacing w:line="276" w:lineRule="auto"/>
        <w:ind w:left="4956"/>
        <w:jc w:val="center"/>
        <w:rPr>
          <w:rFonts w:asciiTheme="majorHAnsi" w:hAnsiTheme="majorHAnsi" w:cstheme="majorHAnsi"/>
          <w:b/>
          <w:bCs/>
          <w:sz w:val="24"/>
          <w:szCs w:val="24"/>
        </w:rPr>
      </w:pPr>
    </w:p>
    <w:p w14:paraId="0667C22E" w14:textId="77777777" w:rsidR="00D42B01" w:rsidRDefault="00D42B01" w:rsidP="00854C42">
      <w:pPr>
        <w:spacing w:line="276" w:lineRule="auto"/>
        <w:ind w:left="4956"/>
        <w:jc w:val="center"/>
        <w:rPr>
          <w:rFonts w:asciiTheme="majorHAnsi" w:hAnsiTheme="majorHAnsi" w:cstheme="majorHAnsi"/>
          <w:b/>
          <w:bCs/>
          <w:sz w:val="24"/>
          <w:szCs w:val="24"/>
        </w:rPr>
      </w:pPr>
    </w:p>
    <w:p w14:paraId="3785235B" w14:textId="77777777" w:rsidR="00D42B01" w:rsidRDefault="00D42B01" w:rsidP="00854C42">
      <w:pPr>
        <w:spacing w:line="276" w:lineRule="auto"/>
        <w:ind w:left="4956"/>
        <w:jc w:val="center"/>
        <w:rPr>
          <w:rFonts w:asciiTheme="majorHAnsi" w:hAnsiTheme="majorHAnsi" w:cstheme="majorHAnsi"/>
          <w:b/>
          <w:bCs/>
          <w:sz w:val="24"/>
          <w:szCs w:val="24"/>
        </w:rPr>
      </w:pPr>
    </w:p>
    <w:p w14:paraId="5E8233A9" w14:textId="77777777" w:rsidR="00D42B01" w:rsidRDefault="00D42B01" w:rsidP="00854C42">
      <w:pPr>
        <w:spacing w:line="276" w:lineRule="auto"/>
        <w:ind w:left="4956"/>
        <w:jc w:val="center"/>
        <w:rPr>
          <w:rFonts w:asciiTheme="majorHAnsi" w:hAnsiTheme="majorHAnsi" w:cstheme="majorHAnsi"/>
          <w:b/>
          <w:bCs/>
          <w:sz w:val="24"/>
          <w:szCs w:val="24"/>
        </w:rPr>
      </w:pPr>
    </w:p>
    <w:p w14:paraId="05F0178A" w14:textId="77777777" w:rsidR="00D42B01" w:rsidRDefault="00D42B01" w:rsidP="00854C42">
      <w:pPr>
        <w:spacing w:line="276" w:lineRule="auto"/>
        <w:ind w:left="4956"/>
        <w:jc w:val="center"/>
        <w:rPr>
          <w:rFonts w:asciiTheme="majorHAnsi" w:hAnsiTheme="majorHAnsi" w:cstheme="majorHAnsi"/>
          <w:b/>
          <w:bCs/>
          <w:sz w:val="24"/>
          <w:szCs w:val="24"/>
        </w:rPr>
      </w:pPr>
    </w:p>
    <w:p w14:paraId="7CEB4C91" w14:textId="77777777" w:rsidR="00D42B01" w:rsidRDefault="00D42B01" w:rsidP="00854C42">
      <w:pPr>
        <w:spacing w:line="276" w:lineRule="auto"/>
        <w:ind w:left="4956"/>
        <w:jc w:val="center"/>
        <w:rPr>
          <w:rFonts w:asciiTheme="majorHAnsi" w:hAnsiTheme="majorHAnsi" w:cstheme="majorHAnsi"/>
          <w:b/>
          <w:bCs/>
          <w:sz w:val="24"/>
          <w:szCs w:val="24"/>
        </w:rPr>
      </w:pPr>
    </w:p>
    <w:p w14:paraId="1D23546C" w14:textId="77777777" w:rsidR="00D42B01" w:rsidRDefault="00D42B01" w:rsidP="00854C42">
      <w:pPr>
        <w:spacing w:line="276" w:lineRule="auto"/>
        <w:ind w:left="4956"/>
        <w:jc w:val="center"/>
        <w:rPr>
          <w:rFonts w:asciiTheme="majorHAnsi" w:hAnsiTheme="majorHAnsi" w:cstheme="majorHAnsi"/>
          <w:b/>
          <w:bCs/>
          <w:sz w:val="24"/>
          <w:szCs w:val="24"/>
        </w:rPr>
      </w:pPr>
    </w:p>
    <w:p w14:paraId="5F71CB9B" w14:textId="77777777" w:rsidR="00D42B01" w:rsidRDefault="00D42B01" w:rsidP="00854C42">
      <w:pPr>
        <w:spacing w:line="276" w:lineRule="auto"/>
        <w:ind w:left="4956"/>
        <w:jc w:val="center"/>
        <w:rPr>
          <w:rFonts w:asciiTheme="majorHAnsi" w:hAnsiTheme="majorHAnsi" w:cstheme="majorHAnsi"/>
          <w:b/>
          <w:bCs/>
          <w:sz w:val="24"/>
          <w:szCs w:val="24"/>
        </w:rPr>
      </w:pPr>
    </w:p>
    <w:p w14:paraId="3F1A33E7" w14:textId="77777777" w:rsidR="00D42B01" w:rsidRDefault="00D42B01" w:rsidP="00854C42">
      <w:pPr>
        <w:spacing w:line="276" w:lineRule="auto"/>
        <w:ind w:left="4956"/>
        <w:jc w:val="center"/>
        <w:rPr>
          <w:rFonts w:asciiTheme="majorHAnsi" w:hAnsiTheme="majorHAnsi" w:cstheme="majorHAnsi"/>
          <w:b/>
          <w:bCs/>
          <w:sz w:val="24"/>
          <w:szCs w:val="24"/>
        </w:rPr>
      </w:pPr>
    </w:p>
    <w:p w14:paraId="1590A8E7" w14:textId="267899A3" w:rsidR="00D42B01" w:rsidRPr="00D42B01" w:rsidRDefault="004D564F" w:rsidP="001A2F3D">
      <w:pPr>
        <w:shd w:val="clear" w:color="auto" w:fill="EDEDED" w:themeFill="accent3" w:themeFillTint="33"/>
        <w:tabs>
          <w:tab w:val="center" w:pos="4536"/>
          <w:tab w:val="right" w:pos="9072"/>
        </w:tabs>
        <w:spacing w:after="0" w:line="240" w:lineRule="auto"/>
        <w:jc w:val="center"/>
        <w:rPr>
          <w:rFonts w:asciiTheme="majorHAnsi" w:eastAsia="Calibri" w:hAnsiTheme="majorHAnsi" w:cstheme="majorHAnsi"/>
          <w:b/>
          <w:iCs/>
        </w:rPr>
      </w:pPr>
      <w:r>
        <w:rPr>
          <w:rFonts w:asciiTheme="majorHAnsi" w:eastAsia="Calibri" w:hAnsiTheme="majorHAnsi" w:cstheme="majorHAnsi"/>
          <w:b/>
          <w:iCs/>
        </w:rPr>
        <w:t xml:space="preserve">                                                                                                                       </w:t>
      </w:r>
      <w:r w:rsidR="000C590A">
        <w:rPr>
          <w:rFonts w:asciiTheme="majorHAnsi" w:eastAsia="Calibri" w:hAnsiTheme="majorHAnsi" w:cstheme="majorHAnsi"/>
          <w:b/>
          <w:iCs/>
        </w:rPr>
        <w:t xml:space="preserve"> </w:t>
      </w:r>
      <w:r>
        <w:rPr>
          <w:rFonts w:asciiTheme="majorHAnsi" w:eastAsia="Calibri" w:hAnsiTheme="majorHAnsi" w:cstheme="majorHAnsi"/>
          <w:b/>
          <w:iCs/>
        </w:rPr>
        <w:t xml:space="preserve">  </w:t>
      </w:r>
      <w:r w:rsidR="00D42B01">
        <w:rPr>
          <w:rFonts w:asciiTheme="majorHAnsi" w:eastAsia="Calibri" w:hAnsiTheme="majorHAnsi" w:cstheme="majorHAnsi"/>
          <w:b/>
          <w:iCs/>
        </w:rPr>
        <w:t>Priloga</w:t>
      </w:r>
      <w:r w:rsidR="00226834">
        <w:rPr>
          <w:rFonts w:asciiTheme="majorHAnsi" w:eastAsia="Calibri" w:hAnsiTheme="majorHAnsi" w:cstheme="majorHAnsi"/>
          <w:b/>
          <w:iCs/>
        </w:rPr>
        <w:t>/ponudbe</w:t>
      </w:r>
      <w:r>
        <w:rPr>
          <w:rFonts w:asciiTheme="majorHAnsi" w:eastAsia="Calibri" w:hAnsiTheme="majorHAnsi" w:cstheme="majorHAnsi"/>
          <w:b/>
          <w:iCs/>
        </w:rPr>
        <w:t xml:space="preserve">         OBR-</w:t>
      </w:r>
      <w:r w:rsidR="00FA4627">
        <w:rPr>
          <w:rFonts w:asciiTheme="majorHAnsi" w:eastAsia="Calibri" w:hAnsiTheme="majorHAnsi" w:cstheme="majorHAnsi"/>
          <w:b/>
          <w:iCs/>
        </w:rPr>
        <w:t>5</w:t>
      </w:r>
    </w:p>
    <w:p w14:paraId="69AC580B" w14:textId="77777777" w:rsidR="00D42B01" w:rsidRPr="00D42B01" w:rsidRDefault="00D42B01" w:rsidP="00D42B01">
      <w:pPr>
        <w:tabs>
          <w:tab w:val="center" w:pos="4536"/>
          <w:tab w:val="right" w:pos="9072"/>
        </w:tabs>
        <w:spacing w:after="0" w:line="240" w:lineRule="auto"/>
        <w:jc w:val="both"/>
        <w:rPr>
          <w:rFonts w:asciiTheme="majorHAnsi" w:eastAsia="Calibri" w:hAnsiTheme="majorHAnsi" w:cstheme="majorHAnsi"/>
          <w:b/>
          <w:iCs/>
        </w:rPr>
      </w:pPr>
    </w:p>
    <w:p w14:paraId="6410DF08" w14:textId="77777777" w:rsidR="000C590A" w:rsidRDefault="000C590A" w:rsidP="00D42B01">
      <w:pPr>
        <w:shd w:val="clear" w:color="auto" w:fill="FFFFFF" w:themeFill="background1"/>
        <w:tabs>
          <w:tab w:val="center" w:pos="4536"/>
          <w:tab w:val="right" w:pos="9072"/>
        </w:tabs>
        <w:spacing w:after="0" w:line="276" w:lineRule="auto"/>
        <w:jc w:val="center"/>
        <w:rPr>
          <w:rFonts w:asciiTheme="majorHAnsi" w:eastAsia="Calibri" w:hAnsiTheme="majorHAnsi" w:cstheme="majorHAnsi"/>
          <w:b/>
          <w:iCs/>
        </w:rPr>
      </w:pPr>
    </w:p>
    <w:p w14:paraId="13BA8BB2" w14:textId="7BAAD741" w:rsidR="00D42B01" w:rsidRPr="00D42B01" w:rsidRDefault="00D42B01" w:rsidP="00D42B01">
      <w:pPr>
        <w:shd w:val="clear" w:color="auto" w:fill="FFFFFF" w:themeFill="background1"/>
        <w:tabs>
          <w:tab w:val="center" w:pos="4536"/>
          <w:tab w:val="right" w:pos="9072"/>
        </w:tabs>
        <w:spacing w:after="0" w:line="276" w:lineRule="auto"/>
        <w:jc w:val="center"/>
        <w:rPr>
          <w:rFonts w:asciiTheme="majorHAnsi" w:eastAsia="Calibri" w:hAnsiTheme="majorHAnsi" w:cstheme="majorHAnsi"/>
          <w:b/>
          <w:iCs/>
        </w:rPr>
      </w:pPr>
      <w:r w:rsidRPr="00D42B01">
        <w:rPr>
          <w:rFonts w:asciiTheme="majorHAnsi" w:eastAsia="Calibri" w:hAnsiTheme="majorHAnsi" w:cstheme="majorHAnsi"/>
          <w:b/>
          <w:iCs/>
        </w:rPr>
        <w:lastRenderedPageBreak/>
        <w:t>IZJAVA O REFERENCAH</w:t>
      </w:r>
    </w:p>
    <w:p w14:paraId="768DDC24" w14:textId="77777777" w:rsidR="00D42B01" w:rsidRPr="00D42B01" w:rsidRDefault="00D42B01" w:rsidP="00D42B01">
      <w:pPr>
        <w:tabs>
          <w:tab w:val="center" w:pos="4536"/>
          <w:tab w:val="right" w:pos="9072"/>
        </w:tabs>
        <w:spacing w:after="0" w:line="276" w:lineRule="auto"/>
        <w:jc w:val="both"/>
        <w:rPr>
          <w:rFonts w:asciiTheme="majorHAnsi" w:eastAsia="Calibri" w:hAnsiTheme="majorHAnsi" w:cstheme="majorHAnsi"/>
          <w:iCs/>
        </w:rPr>
      </w:pPr>
    </w:p>
    <w:p w14:paraId="3B433EEC" w14:textId="77777777" w:rsidR="00D42B01" w:rsidRPr="00D42B01" w:rsidRDefault="00D42B01" w:rsidP="00D42B01">
      <w:pPr>
        <w:tabs>
          <w:tab w:val="center" w:pos="4536"/>
          <w:tab w:val="right" w:pos="9072"/>
        </w:tabs>
        <w:spacing w:after="0" w:line="276" w:lineRule="auto"/>
        <w:jc w:val="both"/>
        <w:rPr>
          <w:rFonts w:asciiTheme="majorHAnsi" w:eastAsia="Calibri" w:hAnsiTheme="majorHAnsi" w:cstheme="majorHAnsi"/>
          <w:iCs/>
        </w:rPr>
      </w:pPr>
      <w:r w:rsidRPr="00D42B01">
        <w:rPr>
          <w:rFonts w:asciiTheme="majorHAnsi" w:eastAsia="Calibri" w:hAnsiTheme="majorHAnsi" w:cstheme="majorHAnsi"/>
          <w:iCs/>
        </w:rPr>
        <w:t>Izjavljamo, da smo v zadnjih treh letih od dneva oddaje ponudbe izvajali storitev rednega prevoza šolskih otrok/dijakov za vsaj enega javnega naročnika, v višini najmanj 50.000,00 EUR brez DDV letno.</w:t>
      </w:r>
    </w:p>
    <w:p w14:paraId="1DD1C8AA" w14:textId="77777777" w:rsidR="00D42B01" w:rsidRPr="00D42B01" w:rsidRDefault="00D42B01" w:rsidP="00D42B01">
      <w:pPr>
        <w:tabs>
          <w:tab w:val="center" w:pos="4536"/>
          <w:tab w:val="right" w:pos="9072"/>
        </w:tabs>
        <w:spacing w:after="0" w:line="276" w:lineRule="auto"/>
        <w:jc w:val="both"/>
        <w:rPr>
          <w:rFonts w:asciiTheme="majorHAnsi" w:eastAsia="Calibri" w:hAnsiTheme="majorHAnsi" w:cstheme="majorHAnsi"/>
          <w:b/>
          <w:iCs/>
        </w:rPr>
      </w:pPr>
    </w:p>
    <w:p w14:paraId="140BEEF0" w14:textId="77777777" w:rsidR="00D42B01" w:rsidRPr="00D42B01" w:rsidRDefault="00D42B01" w:rsidP="00D42B01">
      <w:pPr>
        <w:tabs>
          <w:tab w:val="center" w:pos="4536"/>
          <w:tab w:val="right" w:pos="9072"/>
        </w:tabs>
        <w:spacing w:after="0" w:line="276" w:lineRule="auto"/>
        <w:jc w:val="both"/>
        <w:rPr>
          <w:rFonts w:asciiTheme="majorHAnsi" w:eastAsia="Calibri" w:hAnsiTheme="majorHAnsi" w:cstheme="majorHAnsi"/>
          <w:iCs/>
        </w:rPr>
      </w:pPr>
      <w:r w:rsidRPr="00D42B01">
        <w:rPr>
          <w:rFonts w:asciiTheme="majorHAnsi" w:eastAsia="Calibri" w:hAnsiTheme="majorHAnsi" w:cstheme="majorHAnsi"/>
          <w:iCs/>
        </w:rPr>
        <w:t>Referenčni posel:</w:t>
      </w:r>
    </w:p>
    <w:p w14:paraId="28DA241D" w14:textId="77777777" w:rsidR="00D42B01" w:rsidRPr="00D42B01" w:rsidRDefault="00D42B01" w:rsidP="00D42B01">
      <w:pPr>
        <w:tabs>
          <w:tab w:val="center" w:pos="4536"/>
          <w:tab w:val="right" w:pos="9072"/>
        </w:tabs>
        <w:spacing w:after="0" w:line="276" w:lineRule="auto"/>
        <w:jc w:val="both"/>
        <w:rPr>
          <w:rFonts w:asciiTheme="majorHAnsi" w:eastAsia="Calibri" w:hAnsiTheme="majorHAnsi" w:cstheme="majorHAnsi"/>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4"/>
        <w:gridCol w:w="2264"/>
        <w:gridCol w:w="2265"/>
        <w:gridCol w:w="2267"/>
      </w:tblGrid>
      <w:tr w:rsidR="00D42B01" w:rsidRPr="00D42B01" w14:paraId="671E7B5D" w14:textId="77777777" w:rsidTr="00BB7F0D">
        <w:tc>
          <w:tcPr>
            <w:tcW w:w="2303" w:type="dxa"/>
            <w:tcBorders>
              <w:top w:val="single" w:sz="4" w:space="0" w:color="auto"/>
              <w:left w:val="single" w:sz="4" w:space="0" w:color="auto"/>
              <w:bottom w:val="single" w:sz="4" w:space="0" w:color="auto"/>
              <w:right w:val="single" w:sz="4" w:space="0" w:color="auto"/>
            </w:tcBorders>
            <w:shd w:val="clear" w:color="auto" w:fill="FFFFFF" w:themeFill="background1"/>
          </w:tcPr>
          <w:p w14:paraId="53A8257B" w14:textId="77777777" w:rsidR="00D42B01" w:rsidRPr="00D42B01" w:rsidRDefault="00D42B01" w:rsidP="00D42B01">
            <w:pPr>
              <w:tabs>
                <w:tab w:val="center" w:pos="4536"/>
                <w:tab w:val="right" w:pos="9072"/>
              </w:tabs>
              <w:spacing w:after="0" w:line="276" w:lineRule="auto"/>
              <w:jc w:val="center"/>
              <w:rPr>
                <w:rFonts w:asciiTheme="majorHAnsi" w:eastAsia="Calibri" w:hAnsiTheme="majorHAnsi" w:cstheme="majorHAnsi"/>
                <w:b/>
                <w:iCs/>
              </w:rPr>
            </w:pPr>
          </w:p>
          <w:p w14:paraId="74B2BB51" w14:textId="77777777" w:rsidR="00D42B01" w:rsidRPr="00D42B01" w:rsidRDefault="00D42B01" w:rsidP="00D42B01">
            <w:pPr>
              <w:tabs>
                <w:tab w:val="center" w:pos="4536"/>
                <w:tab w:val="right" w:pos="9072"/>
              </w:tabs>
              <w:spacing w:after="0" w:line="276" w:lineRule="auto"/>
              <w:jc w:val="center"/>
              <w:rPr>
                <w:rFonts w:asciiTheme="majorHAnsi" w:eastAsia="Calibri" w:hAnsiTheme="majorHAnsi" w:cstheme="majorHAnsi"/>
                <w:b/>
                <w:iCs/>
              </w:rPr>
            </w:pPr>
            <w:r w:rsidRPr="00D42B01">
              <w:rPr>
                <w:rFonts w:asciiTheme="majorHAnsi" w:eastAsia="Calibri" w:hAnsiTheme="majorHAnsi" w:cstheme="majorHAnsi"/>
                <w:b/>
                <w:iCs/>
              </w:rPr>
              <w:t>Naročnik</w:t>
            </w:r>
          </w:p>
          <w:p w14:paraId="07C91840" w14:textId="77777777" w:rsidR="00D42B01" w:rsidRPr="00D42B01" w:rsidRDefault="00D42B01" w:rsidP="00D42B01">
            <w:pPr>
              <w:tabs>
                <w:tab w:val="center" w:pos="4536"/>
                <w:tab w:val="right" w:pos="9072"/>
              </w:tabs>
              <w:spacing w:after="0" w:line="276" w:lineRule="auto"/>
              <w:jc w:val="center"/>
              <w:rPr>
                <w:rFonts w:asciiTheme="majorHAnsi" w:eastAsia="Calibri" w:hAnsiTheme="majorHAnsi" w:cstheme="majorHAnsi"/>
                <w:b/>
                <w:iCs/>
              </w:rPr>
            </w:pPr>
          </w:p>
        </w:tc>
        <w:tc>
          <w:tcPr>
            <w:tcW w:w="2303" w:type="dxa"/>
            <w:tcBorders>
              <w:top w:val="single" w:sz="4" w:space="0" w:color="auto"/>
              <w:left w:val="single" w:sz="4" w:space="0" w:color="auto"/>
              <w:bottom w:val="single" w:sz="4" w:space="0" w:color="auto"/>
              <w:right w:val="single" w:sz="4" w:space="0" w:color="auto"/>
            </w:tcBorders>
            <w:shd w:val="clear" w:color="auto" w:fill="FFFFFF" w:themeFill="background1"/>
          </w:tcPr>
          <w:p w14:paraId="48B4129C" w14:textId="77777777" w:rsidR="00D42B01" w:rsidRPr="00D42B01" w:rsidRDefault="00D42B01" w:rsidP="00D42B01">
            <w:pPr>
              <w:tabs>
                <w:tab w:val="center" w:pos="4536"/>
                <w:tab w:val="right" w:pos="9072"/>
              </w:tabs>
              <w:spacing w:after="0" w:line="276" w:lineRule="auto"/>
              <w:jc w:val="center"/>
              <w:rPr>
                <w:rFonts w:asciiTheme="majorHAnsi" w:eastAsia="Calibri" w:hAnsiTheme="majorHAnsi" w:cstheme="majorHAnsi"/>
                <w:b/>
                <w:iCs/>
              </w:rPr>
            </w:pPr>
          </w:p>
          <w:p w14:paraId="3F3ACFD3" w14:textId="77777777" w:rsidR="00D42B01" w:rsidRPr="00D42B01" w:rsidRDefault="00D42B01" w:rsidP="00D42B01">
            <w:pPr>
              <w:tabs>
                <w:tab w:val="center" w:pos="4536"/>
                <w:tab w:val="right" w:pos="9072"/>
              </w:tabs>
              <w:spacing w:after="0" w:line="276" w:lineRule="auto"/>
              <w:jc w:val="center"/>
              <w:rPr>
                <w:rFonts w:asciiTheme="majorHAnsi" w:eastAsia="Calibri" w:hAnsiTheme="majorHAnsi" w:cstheme="majorHAnsi"/>
                <w:b/>
                <w:iCs/>
              </w:rPr>
            </w:pPr>
            <w:r w:rsidRPr="00D42B01">
              <w:rPr>
                <w:rFonts w:asciiTheme="majorHAnsi" w:eastAsia="Calibri" w:hAnsiTheme="majorHAnsi" w:cstheme="majorHAnsi"/>
                <w:b/>
                <w:iCs/>
              </w:rPr>
              <w:t>Predmet pogodbe</w:t>
            </w:r>
          </w:p>
        </w:tc>
        <w:tc>
          <w:tcPr>
            <w:tcW w:w="2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43B3BC" w14:textId="77777777" w:rsidR="00D42B01" w:rsidRPr="00D42B01" w:rsidRDefault="00D42B01" w:rsidP="00D42B01">
            <w:pPr>
              <w:tabs>
                <w:tab w:val="center" w:pos="4536"/>
                <w:tab w:val="right" w:pos="9072"/>
              </w:tabs>
              <w:spacing w:after="0" w:line="276" w:lineRule="auto"/>
              <w:jc w:val="center"/>
              <w:rPr>
                <w:rFonts w:asciiTheme="majorHAnsi" w:eastAsia="Calibri" w:hAnsiTheme="majorHAnsi" w:cstheme="majorHAnsi"/>
                <w:b/>
                <w:iCs/>
              </w:rPr>
            </w:pPr>
            <w:r w:rsidRPr="00D42B01">
              <w:rPr>
                <w:rFonts w:asciiTheme="majorHAnsi" w:eastAsia="Calibri" w:hAnsiTheme="majorHAnsi" w:cstheme="majorHAnsi"/>
                <w:b/>
                <w:iCs/>
              </w:rPr>
              <w:t>Vrednost pogodbe v EUR brez DDV</w:t>
            </w:r>
          </w:p>
        </w:tc>
        <w:tc>
          <w:tcPr>
            <w:tcW w:w="2303" w:type="dxa"/>
            <w:tcBorders>
              <w:top w:val="single" w:sz="4" w:space="0" w:color="auto"/>
              <w:left w:val="single" w:sz="4" w:space="0" w:color="auto"/>
              <w:bottom w:val="single" w:sz="4" w:space="0" w:color="auto"/>
              <w:right w:val="single" w:sz="4" w:space="0" w:color="auto"/>
            </w:tcBorders>
            <w:shd w:val="clear" w:color="auto" w:fill="FFFFFF" w:themeFill="background1"/>
          </w:tcPr>
          <w:p w14:paraId="16530439" w14:textId="77777777" w:rsidR="00D42B01" w:rsidRPr="00D42B01" w:rsidRDefault="00D42B01" w:rsidP="00D42B01">
            <w:pPr>
              <w:tabs>
                <w:tab w:val="center" w:pos="4536"/>
                <w:tab w:val="right" w:pos="9072"/>
              </w:tabs>
              <w:spacing w:after="0" w:line="276" w:lineRule="auto"/>
              <w:jc w:val="center"/>
              <w:rPr>
                <w:rFonts w:asciiTheme="majorHAnsi" w:eastAsia="Calibri" w:hAnsiTheme="majorHAnsi" w:cstheme="majorHAnsi"/>
                <w:b/>
                <w:iCs/>
              </w:rPr>
            </w:pPr>
          </w:p>
          <w:p w14:paraId="09D5B8C8" w14:textId="77777777" w:rsidR="00D42B01" w:rsidRPr="00D42B01" w:rsidRDefault="00D42B01" w:rsidP="00D42B01">
            <w:pPr>
              <w:tabs>
                <w:tab w:val="center" w:pos="4536"/>
                <w:tab w:val="right" w:pos="9072"/>
              </w:tabs>
              <w:spacing w:after="0" w:line="276" w:lineRule="auto"/>
              <w:jc w:val="center"/>
              <w:rPr>
                <w:rFonts w:asciiTheme="majorHAnsi" w:eastAsia="Calibri" w:hAnsiTheme="majorHAnsi" w:cstheme="majorHAnsi"/>
                <w:b/>
                <w:iCs/>
              </w:rPr>
            </w:pPr>
            <w:r w:rsidRPr="00D42B01">
              <w:rPr>
                <w:rFonts w:asciiTheme="majorHAnsi" w:eastAsia="Calibri" w:hAnsiTheme="majorHAnsi" w:cstheme="majorHAnsi"/>
                <w:b/>
                <w:iCs/>
              </w:rPr>
              <w:t>Leto realizacije</w:t>
            </w:r>
          </w:p>
        </w:tc>
      </w:tr>
      <w:tr w:rsidR="00D42B01" w:rsidRPr="00D42B01" w14:paraId="1BFA95CF" w14:textId="77777777" w:rsidTr="00BB7F0D">
        <w:tc>
          <w:tcPr>
            <w:tcW w:w="2303" w:type="dxa"/>
            <w:tcBorders>
              <w:top w:val="single" w:sz="4" w:space="0" w:color="auto"/>
              <w:left w:val="single" w:sz="4" w:space="0" w:color="auto"/>
              <w:bottom w:val="single" w:sz="4" w:space="0" w:color="auto"/>
              <w:right w:val="single" w:sz="4" w:space="0" w:color="auto"/>
            </w:tcBorders>
          </w:tcPr>
          <w:p w14:paraId="176F8D28" w14:textId="77777777" w:rsidR="00D42B01" w:rsidRPr="00D42B01" w:rsidRDefault="00D42B01" w:rsidP="00D42B01">
            <w:pPr>
              <w:tabs>
                <w:tab w:val="center" w:pos="4536"/>
                <w:tab w:val="right" w:pos="9072"/>
              </w:tabs>
              <w:spacing w:after="0" w:line="276" w:lineRule="auto"/>
              <w:jc w:val="both"/>
              <w:rPr>
                <w:rFonts w:asciiTheme="majorHAnsi" w:eastAsia="Calibri" w:hAnsiTheme="majorHAnsi" w:cstheme="majorHAnsi"/>
                <w:b/>
                <w:iCs/>
              </w:rPr>
            </w:pPr>
          </w:p>
          <w:p w14:paraId="2D87005D" w14:textId="77777777" w:rsidR="00D42B01" w:rsidRPr="00D42B01" w:rsidRDefault="00D42B01" w:rsidP="00D42B01">
            <w:pPr>
              <w:tabs>
                <w:tab w:val="center" w:pos="4536"/>
                <w:tab w:val="right" w:pos="9072"/>
              </w:tabs>
              <w:spacing w:after="0" w:line="276" w:lineRule="auto"/>
              <w:jc w:val="both"/>
              <w:rPr>
                <w:rFonts w:asciiTheme="majorHAnsi" w:eastAsia="Calibri" w:hAnsiTheme="majorHAnsi" w:cstheme="majorHAnsi"/>
                <w:b/>
                <w:iCs/>
              </w:rPr>
            </w:pPr>
          </w:p>
          <w:p w14:paraId="2F25B88B" w14:textId="77777777" w:rsidR="00D42B01" w:rsidRPr="00D42B01" w:rsidRDefault="00D42B01" w:rsidP="00D42B01">
            <w:pPr>
              <w:tabs>
                <w:tab w:val="center" w:pos="4536"/>
                <w:tab w:val="right" w:pos="9072"/>
              </w:tabs>
              <w:spacing w:after="0" w:line="276" w:lineRule="auto"/>
              <w:jc w:val="both"/>
              <w:rPr>
                <w:rFonts w:asciiTheme="majorHAnsi" w:eastAsia="Calibri" w:hAnsiTheme="majorHAnsi" w:cstheme="majorHAnsi"/>
                <w:b/>
                <w:iCs/>
              </w:rPr>
            </w:pPr>
          </w:p>
          <w:p w14:paraId="55256E48" w14:textId="77777777" w:rsidR="00D42B01" w:rsidRPr="00D42B01" w:rsidRDefault="00D42B01" w:rsidP="00D42B01">
            <w:pPr>
              <w:tabs>
                <w:tab w:val="center" w:pos="4536"/>
                <w:tab w:val="right" w:pos="9072"/>
              </w:tabs>
              <w:spacing w:after="0" w:line="276" w:lineRule="auto"/>
              <w:jc w:val="both"/>
              <w:rPr>
                <w:rFonts w:asciiTheme="majorHAnsi" w:eastAsia="Calibri" w:hAnsiTheme="majorHAnsi" w:cstheme="majorHAnsi"/>
                <w:b/>
                <w:iCs/>
              </w:rPr>
            </w:pPr>
          </w:p>
        </w:tc>
        <w:tc>
          <w:tcPr>
            <w:tcW w:w="2303" w:type="dxa"/>
            <w:tcBorders>
              <w:top w:val="single" w:sz="4" w:space="0" w:color="auto"/>
              <w:left w:val="single" w:sz="4" w:space="0" w:color="auto"/>
              <w:bottom w:val="single" w:sz="4" w:space="0" w:color="auto"/>
              <w:right w:val="single" w:sz="4" w:space="0" w:color="auto"/>
            </w:tcBorders>
          </w:tcPr>
          <w:p w14:paraId="1804AC6E" w14:textId="77777777" w:rsidR="00D42B01" w:rsidRPr="00D42B01" w:rsidRDefault="00D42B01" w:rsidP="00D42B01">
            <w:pPr>
              <w:tabs>
                <w:tab w:val="center" w:pos="4536"/>
                <w:tab w:val="right" w:pos="9072"/>
              </w:tabs>
              <w:spacing w:after="0" w:line="276" w:lineRule="auto"/>
              <w:jc w:val="both"/>
              <w:rPr>
                <w:rFonts w:asciiTheme="majorHAnsi" w:eastAsia="Calibri" w:hAnsiTheme="majorHAnsi" w:cstheme="majorHAnsi"/>
                <w:b/>
                <w:iCs/>
              </w:rPr>
            </w:pPr>
          </w:p>
          <w:p w14:paraId="0657BD80" w14:textId="77777777" w:rsidR="00D42B01" w:rsidRPr="00D42B01" w:rsidRDefault="00D42B01" w:rsidP="00D42B01">
            <w:pPr>
              <w:tabs>
                <w:tab w:val="center" w:pos="4536"/>
                <w:tab w:val="right" w:pos="9072"/>
              </w:tabs>
              <w:spacing w:after="0" w:line="276" w:lineRule="auto"/>
              <w:jc w:val="both"/>
              <w:rPr>
                <w:rFonts w:asciiTheme="majorHAnsi" w:eastAsia="Calibri" w:hAnsiTheme="majorHAnsi" w:cstheme="majorHAnsi"/>
                <w:b/>
                <w:iCs/>
              </w:rPr>
            </w:pPr>
          </w:p>
        </w:tc>
        <w:tc>
          <w:tcPr>
            <w:tcW w:w="2303" w:type="dxa"/>
            <w:tcBorders>
              <w:top w:val="single" w:sz="4" w:space="0" w:color="auto"/>
              <w:left w:val="single" w:sz="4" w:space="0" w:color="auto"/>
              <w:bottom w:val="single" w:sz="4" w:space="0" w:color="auto"/>
              <w:right w:val="single" w:sz="4" w:space="0" w:color="auto"/>
            </w:tcBorders>
          </w:tcPr>
          <w:p w14:paraId="6F0D7A30" w14:textId="77777777" w:rsidR="00D42B01" w:rsidRPr="00D42B01" w:rsidRDefault="00D42B01" w:rsidP="00D42B01">
            <w:pPr>
              <w:tabs>
                <w:tab w:val="center" w:pos="4536"/>
                <w:tab w:val="right" w:pos="9072"/>
              </w:tabs>
              <w:spacing w:after="0" w:line="276" w:lineRule="auto"/>
              <w:jc w:val="both"/>
              <w:rPr>
                <w:rFonts w:asciiTheme="majorHAnsi" w:eastAsia="Calibri" w:hAnsiTheme="majorHAnsi" w:cstheme="majorHAnsi"/>
                <w:b/>
                <w:iCs/>
              </w:rPr>
            </w:pPr>
          </w:p>
        </w:tc>
        <w:tc>
          <w:tcPr>
            <w:tcW w:w="2303" w:type="dxa"/>
            <w:tcBorders>
              <w:top w:val="single" w:sz="4" w:space="0" w:color="auto"/>
              <w:left w:val="single" w:sz="4" w:space="0" w:color="auto"/>
              <w:bottom w:val="single" w:sz="4" w:space="0" w:color="auto"/>
              <w:right w:val="single" w:sz="4" w:space="0" w:color="auto"/>
            </w:tcBorders>
          </w:tcPr>
          <w:p w14:paraId="73158775" w14:textId="77777777" w:rsidR="00D42B01" w:rsidRPr="00D42B01" w:rsidRDefault="00D42B01" w:rsidP="00D42B01">
            <w:pPr>
              <w:tabs>
                <w:tab w:val="center" w:pos="4536"/>
                <w:tab w:val="right" w:pos="9072"/>
              </w:tabs>
              <w:spacing w:after="0" w:line="276" w:lineRule="auto"/>
              <w:jc w:val="both"/>
              <w:rPr>
                <w:rFonts w:asciiTheme="majorHAnsi" w:eastAsia="Calibri" w:hAnsiTheme="majorHAnsi" w:cstheme="majorHAnsi"/>
                <w:b/>
                <w:iCs/>
              </w:rPr>
            </w:pPr>
          </w:p>
        </w:tc>
      </w:tr>
    </w:tbl>
    <w:p w14:paraId="7751D4E0" w14:textId="77777777" w:rsidR="00D42B01" w:rsidRPr="00D42B01" w:rsidRDefault="00D42B01" w:rsidP="00D42B01">
      <w:pPr>
        <w:tabs>
          <w:tab w:val="center" w:pos="4536"/>
          <w:tab w:val="right" w:pos="9072"/>
        </w:tabs>
        <w:spacing w:after="0" w:line="276" w:lineRule="auto"/>
        <w:jc w:val="both"/>
        <w:rPr>
          <w:rFonts w:asciiTheme="majorHAnsi" w:eastAsia="Calibri" w:hAnsiTheme="majorHAnsi" w:cstheme="majorHAnsi"/>
          <w:b/>
          <w:iCs/>
        </w:rPr>
      </w:pPr>
    </w:p>
    <w:p w14:paraId="19609BCD" w14:textId="77777777" w:rsidR="00D42B01" w:rsidRPr="00D42B01" w:rsidRDefault="00D42B01" w:rsidP="00D42B01">
      <w:pPr>
        <w:tabs>
          <w:tab w:val="center" w:pos="4536"/>
          <w:tab w:val="right" w:pos="9072"/>
        </w:tabs>
        <w:spacing w:after="0" w:line="240" w:lineRule="auto"/>
        <w:jc w:val="both"/>
        <w:rPr>
          <w:rFonts w:asciiTheme="majorHAnsi" w:eastAsia="Calibri" w:hAnsiTheme="majorHAnsi" w:cstheme="majorHAnsi"/>
          <w:iCs/>
        </w:rPr>
      </w:pPr>
    </w:p>
    <w:p w14:paraId="2A45B5DB" w14:textId="77777777" w:rsidR="00D42B01" w:rsidRPr="00D42B01" w:rsidRDefault="00D42B01" w:rsidP="00D42B01">
      <w:pPr>
        <w:tabs>
          <w:tab w:val="center" w:pos="4536"/>
          <w:tab w:val="right" w:pos="9072"/>
        </w:tabs>
        <w:spacing w:after="0" w:line="276" w:lineRule="auto"/>
        <w:jc w:val="both"/>
        <w:rPr>
          <w:rFonts w:asciiTheme="majorHAnsi" w:eastAsia="Calibri" w:hAnsiTheme="majorHAnsi" w:cstheme="majorHAnsi"/>
          <w:iCs/>
        </w:rPr>
      </w:pPr>
      <w:r w:rsidRPr="00D42B01">
        <w:rPr>
          <w:rFonts w:asciiTheme="majorHAnsi" w:eastAsia="Calibri" w:hAnsiTheme="majorHAnsi" w:cstheme="majorHAnsi"/>
          <w:iCs/>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 </w:t>
      </w:r>
    </w:p>
    <w:p w14:paraId="4F5E56BE" w14:textId="77777777" w:rsidR="00D42B01" w:rsidRPr="00D42B01" w:rsidRDefault="00D42B01" w:rsidP="00D42B01">
      <w:pPr>
        <w:tabs>
          <w:tab w:val="center" w:pos="4536"/>
          <w:tab w:val="right" w:pos="9072"/>
        </w:tabs>
        <w:spacing w:after="0" w:line="240" w:lineRule="auto"/>
        <w:jc w:val="both"/>
        <w:rPr>
          <w:rFonts w:asciiTheme="majorHAnsi" w:eastAsia="Calibri" w:hAnsiTheme="majorHAnsi" w:cstheme="majorHAnsi"/>
          <w:iCs/>
        </w:rPr>
      </w:pPr>
    </w:p>
    <w:p w14:paraId="71329C19" w14:textId="77777777" w:rsidR="00D42B01" w:rsidRPr="00D42B01" w:rsidRDefault="00D42B01" w:rsidP="00D42B01">
      <w:pPr>
        <w:tabs>
          <w:tab w:val="center" w:pos="4536"/>
          <w:tab w:val="right" w:pos="9072"/>
        </w:tabs>
        <w:spacing w:after="0" w:line="240" w:lineRule="auto"/>
        <w:jc w:val="both"/>
        <w:rPr>
          <w:rFonts w:asciiTheme="majorHAnsi" w:eastAsia="Calibri" w:hAnsiTheme="majorHAnsi" w:cstheme="majorHAnsi"/>
          <w:iCs/>
        </w:rPr>
      </w:pPr>
    </w:p>
    <w:p w14:paraId="3D9B6C8F" w14:textId="77777777" w:rsidR="00D42B01" w:rsidRPr="00D42B01" w:rsidRDefault="00D42B01" w:rsidP="00D42B01">
      <w:pPr>
        <w:tabs>
          <w:tab w:val="center" w:pos="4536"/>
          <w:tab w:val="right" w:pos="9072"/>
        </w:tabs>
        <w:spacing w:after="0" w:line="240" w:lineRule="auto"/>
        <w:jc w:val="both"/>
        <w:rPr>
          <w:rFonts w:asciiTheme="majorHAnsi" w:eastAsia="Calibri" w:hAnsiTheme="majorHAnsi" w:cstheme="majorHAnsi"/>
          <w:iCs/>
        </w:rPr>
      </w:pPr>
    </w:p>
    <w:p w14:paraId="0EA07EFF" w14:textId="77777777" w:rsidR="00D42B01" w:rsidRPr="00D42B01" w:rsidRDefault="00D42B01" w:rsidP="00D42B01">
      <w:pPr>
        <w:tabs>
          <w:tab w:val="center" w:pos="4536"/>
          <w:tab w:val="right" w:pos="9072"/>
        </w:tabs>
        <w:spacing w:after="0" w:line="240" w:lineRule="auto"/>
        <w:jc w:val="both"/>
        <w:rPr>
          <w:rFonts w:asciiTheme="majorHAnsi" w:eastAsia="Calibri" w:hAnsiTheme="majorHAnsi" w:cstheme="majorHAnsi"/>
          <w:iCs/>
        </w:rPr>
      </w:pPr>
    </w:p>
    <w:p w14:paraId="3E34B655" w14:textId="77777777" w:rsidR="00D42B01" w:rsidRPr="00D42B01" w:rsidRDefault="00D42B01" w:rsidP="00D42B01">
      <w:pPr>
        <w:tabs>
          <w:tab w:val="center" w:pos="4536"/>
          <w:tab w:val="right" w:pos="9072"/>
        </w:tabs>
        <w:spacing w:after="0" w:line="240" w:lineRule="auto"/>
        <w:jc w:val="both"/>
        <w:rPr>
          <w:rFonts w:asciiTheme="majorHAnsi" w:eastAsia="Calibri" w:hAnsiTheme="majorHAnsi" w:cstheme="majorHAnsi"/>
          <w:iCs/>
        </w:rPr>
      </w:pPr>
    </w:p>
    <w:p w14:paraId="0743AF7A" w14:textId="77777777" w:rsidR="00D42B01" w:rsidRPr="00D42B01" w:rsidRDefault="00D42B01" w:rsidP="00D42B01">
      <w:pPr>
        <w:tabs>
          <w:tab w:val="center" w:pos="4536"/>
          <w:tab w:val="right" w:pos="9072"/>
        </w:tabs>
        <w:spacing w:after="0" w:line="240" w:lineRule="auto"/>
        <w:jc w:val="both"/>
        <w:rPr>
          <w:rFonts w:asciiTheme="majorHAnsi" w:eastAsia="Calibri" w:hAnsiTheme="majorHAnsi" w:cstheme="majorHAnsi"/>
          <w:iCs/>
        </w:rPr>
      </w:pPr>
    </w:p>
    <w:p w14:paraId="4AAF9191" w14:textId="77777777" w:rsidR="00D42B01" w:rsidRPr="00D42B01" w:rsidRDefault="00D42B01" w:rsidP="00D42B01">
      <w:pPr>
        <w:tabs>
          <w:tab w:val="center" w:pos="4536"/>
          <w:tab w:val="right" w:pos="9072"/>
        </w:tabs>
        <w:spacing w:after="0" w:line="240" w:lineRule="auto"/>
        <w:jc w:val="both"/>
        <w:rPr>
          <w:rFonts w:asciiTheme="majorHAnsi" w:eastAsia="Calibri" w:hAnsiTheme="majorHAnsi" w:cstheme="majorHAnsi"/>
          <w:iCs/>
        </w:rPr>
      </w:pPr>
    </w:p>
    <w:p w14:paraId="4C7054FF" w14:textId="77777777" w:rsidR="00D42B01" w:rsidRPr="00D42B01" w:rsidRDefault="00D42B01" w:rsidP="00D42B01">
      <w:pPr>
        <w:tabs>
          <w:tab w:val="center" w:pos="4536"/>
          <w:tab w:val="right" w:pos="9072"/>
        </w:tabs>
        <w:spacing w:after="0" w:line="240" w:lineRule="auto"/>
        <w:jc w:val="both"/>
        <w:rPr>
          <w:rFonts w:asciiTheme="majorHAnsi" w:eastAsia="Calibri" w:hAnsiTheme="majorHAnsi" w:cstheme="majorHAnsi"/>
          <w:iCs/>
        </w:rPr>
      </w:pPr>
    </w:p>
    <w:p w14:paraId="0C799501" w14:textId="77777777" w:rsidR="00D42B01" w:rsidRPr="00D42B01" w:rsidRDefault="00D42B01" w:rsidP="00D42B01">
      <w:pPr>
        <w:spacing w:after="0" w:line="276" w:lineRule="auto"/>
        <w:jc w:val="both"/>
        <w:rPr>
          <w:rFonts w:asciiTheme="majorHAnsi" w:eastAsia="Calibri" w:hAnsiTheme="majorHAnsi" w:cstheme="majorHAnsi"/>
        </w:rPr>
      </w:pPr>
      <w:r w:rsidRPr="00D42B01">
        <w:rPr>
          <w:rFonts w:asciiTheme="majorHAnsi" w:eastAsia="Calibri" w:hAnsiTheme="majorHAnsi" w:cstheme="majorHAnsi"/>
        </w:rPr>
        <w:t>Datum: __________________</w:t>
      </w:r>
      <w:r w:rsidRPr="00D42B01">
        <w:rPr>
          <w:rFonts w:asciiTheme="majorHAnsi" w:eastAsia="Calibri" w:hAnsiTheme="majorHAnsi" w:cstheme="majorHAnsi"/>
        </w:rPr>
        <w:tab/>
      </w:r>
      <w:r w:rsidRPr="00D42B01">
        <w:rPr>
          <w:rFonts w:asciiTheme="majorHAnsi" w:eastAsia="Calibri" w:hAnsiTheme="majorHAnsi" w:cstheme="majorHAnsi"/>
        </w:rPr>
        <w:tab/>
      </w:r>
      <w:r w:rsidRPr="00D42B01">
        <w:rPr>
          <w:rFonts w:asciiTheme="majorHAnsi" w:eastAsia="Calibri" w:hAnsiTheme="majorHAnsi" w:cstheme="majorHAnsi"/>
        </w:rPr>
        <w:tab/>
      </w:r>
      <w:r w:rsidRPr="00D42B01">
        <w:rPr>
          <w:rFonts w:asciiTheme="majorHAnsi" w:eastAsia="Calibri" w:hAnsiTheme="majorHAnsi" w:cstheme="majorHAnsi"/>
        </w:rPr>
        <w:tab/>
        <w:t>Žig in podpis ponudnika</w:t>
      </w:r>
    </w:p>
    <w:p w14:paraId="2F55FD17" w14:textId="77777777" w:rsidR="00D42B01" w:rsidRPr="00D42B01" w:rsidRDefault="00D42B01" w:rsidP="00D42B01">
      <w:pPr>
        <w:spacing w:after="0" w:line="276" w:lineRule="auto"/>
        <w:jc w:val="both"/>
        <w:rPr>
          <w:rFonts w:asciiTheme="majorHAnsi" w:eastAsia="Calibri" w:hAnsiTheme="majorHAnsi" w:cstheme="majorHAnsi"/>
        </w:rPr>
      </w:pPr>
    </w:p>
    <w:p w14:paraId="10DB17E7" w14:textId="77777777" w:rsidR="00D42B01" w:rsidRPr="00D42B01" w:rsidRDefault="00D42B01" w:rsidP="00D42B01">
      <w:pPr>
        <w:spacing w:after="0" w:line="276" w:lineRule="auto"/>
        <w:jc w:val="both"/>
        <w:rPr>
          <w:rFonts w:asciiTheme="majorHAnsi" w:eastAsia="Calibri" w:hAnsiTheme="majorHAnsi" w:cstheme="majorHAnsi"/>
        </w:rPr>
      </w:pPr>
    </w:p>
    <w:p w14:paraId="4030A367" w14:textId="77777777" w:rsidR="00D42B01" w:rsidRPr="00D42B01" w:rsidRDefault="00D42B01" w:rsidP="00D42B01">
      <w:pPr>
        <w:spacing w:after="0" w:line="276" w:lineRule="auto"/>
        <w:jc w:val="both"/>
        <w:rPr>
          <w:rFonts w:asciiTheme="majorHAnsi" w:eastAsia="Calibri" w:hAnsiTheme="majorHAnsi" w:cstheme="majorHAnsi"/>
        </w:rPr>
      </w:pPr>
    </w:p>
    <w:p w14:paraId="24F97FE2" w14:textId="77777777" w:rsidR="00D42B01" w:rsidRPr="00D42B01" w:rsidRDefault="00D42B01" w:rsidP="00D42B01">
      <w:pPr>
        <w:spacing w:after="0" w:line="276" w:lineRule="auto"/>
        <w:jc w:val="both"/>
        <w:rPr>
          <w:rFonts w:asciiTheme="majorHAnsi" w:eastAsia="Calibri" w:hAnsiTheme="majorHAnsi" w:cstheme="majorHAnsi"/>
          <w:b/>
          <w:i/>
        </w:rPr>
      </w:pPr>
    </w:p>
    <w:p w14:paraId="12ABD64C" w14:textId="77777777" w:rsidR="00D42B01" w:rsidRPr="00D42B01" w:rsidRDefault="00D42B01" w:rsidP="00D42B01">
      <w:pPr>
        <w:spacing w:after="0" w:line="276" w:lineRule="auto"/>
        <w:jc w:val="both"/>
        <w:rPr>
          <w:rFonts w:asciiTheme="majorHAnsi" w:eastAsia="Calibri" w:hAnsiTheme="majorHAnsi" w:cstheme="majorHAnsi"/>
          <w:b/>
          <w:i/>
        </w:rPr>
      </w:pPr>
    </w:p>
    <w:p w14:paraId="6548E93D" w14:textId="77777777" w:rsidR="00D42B01" w:rsidRPr="00D42B01" w:rsidRDefault="00D42B01" w:rsidP="00D42B01">
      <w:pPr>
        <w:spacing w:after="0" w:line="276" w:lineRule="auto"/>
        <w:jc w:val="both"/>
        <w:rPr>
          <w:rFonts w:asciiTheme="majorHAnsi" w:eastAsia="Calibri" w:hAnsiTheme="majorHAnsi" w:cstheme="majorHAnsi"/>
          <w:b/>
          <w:i/>
        </w:rPr>
      </w:pPr>
    </w:p>
    <w:p w14:paraId="3928BBE0" w14:textId="77777777" w:rsidR="00D42B01" w:rsidRPr="00D42B01" w:rsidRDefault="00D42B01" w:rsidP="00D42B01">
      <w:pPr>
        <w:spacing w:after="0" w:line="276" w:lineRule="auto"/>
        <w:jc w:val="both"/>
        <w:rPr>
          <w:rFonts w:asciiTheme="majorHAnsi" w:eastAsia="Calibri" w:hAnsiTheme="majorHAnsi" w:cstheme="majorHAnsi"/>
          <w:b/>
          <w:i/>
        </w:rPr>
      </w:pPr>
    </w:p>
    <w:p w14:paraId="6ABC5DBC" w14:textId="77777777" w:rsidR="00D42B01" w:rsidRPr="00D42B01" w:rsidRDefault="00D42B01" w:rsidP="00D42B01">
      <w:pPr>
        <w:spacing w:after="0" w:line="276" w:lineRule="auto"/>
        <w:jc w:val="both"/>
        <w:rPr>
          <w:rFonts w:asciiTheme="majorHAnsi" w:eastAsia="Calibri" w:hAnsiTheme="majorHAnsi" w:cstheme="majorHAnsi"/>
          <w:b/>
          <w:i/>
        </w:rPr>
      </w:pPr>
    </w:p>
    <w:p w14:paraId="5764DB93" w14:textId="77777777" w:rsidR="00D42B01" w:rsidRPr="00D42B01" w:rsidRDefault="00D42B01" w:rsidP="00D42B01">
      <w:pPr>
        <w:spacing w:after="0" w:line="276" w:lineRule="auto"/>
        <w:jc w:val="both"/>
        <w:rPr>
          <w:rFonts w:asciiTheme="majorHAnsi" w:eastAsia="Calibri" w:hAnsiTheme="majorHAnsi" w:cstheme="majorHAnsi"/>
          <w:b/>
          <w:i/>
        </w:rPr>
      </w:pPr>
    </w:p>
    <w:p w14:paraId="53486DEB" w14:textId="77777777" w:rsidR="00D42B01" w:rsidRPr="00D42B01" w:rsidRDefault="00D42B01" w:rsidP="00D42B01">
      <w:pPr>
        <w:spacing w:after="0" w:line="276" w:lineRule="auto"/>
        <w:jc w:val="both"/>
        <w:rPr>
          <w:rFonts w:asciiTheme="majorHAnsi" w:eastAsia="Calibri" w:hAnsiTheme="majorHAnsi" w:cstheme="majorHAnsi"/>
          <w:b/>
          <w:i/>
        </w:rPr>
      </w:pPr>
    </w:p>
    <w:p w14:paraId="1CADB035" w14:textId="77777777" w:rsidR="00D42B01" w:rsidRDefault="00D42B01" w:rsidP="00D42B01">
      <w:pPr>
        <w:spacing w:after="0" w:line="276" w:lineRule="auto"/>
        <w:jc w:val="both"/>
        <w:rPr>
          <w:rFonts w:asciiTheme="majorHAnsi" w:eastAsia="Calibri" w:hAnsiTheme="majorHAnsi" w:cstheme="majorHAnsi"/>
          <w:b/>
          <w:i/>
        </w:rPr>
      </w:pPr>
    </w:p>
    <w:p w14:paraId="43FCB678" w14:textId="77777777" w:rsidR="00226834" w:rsidRPr="00D42B01" w:rsidRDefault="00226834" w:rsidP="00D42B01">
      <w:pPr>
        <w:spacing w:after="0" w:line="276" w:lineRule="auto"/>
        <w:jc w:val="both"/>
        <w:rPr>
          <w:rFonts w:asciiTheme="majorHAnsi" w:eastAsia="Calibri" w:hAnsiTheme="majorHAnsi" w:cstheme="majorHAnsi"/>
          <w:b/>
          <w:i/>
        </w:rPr>
      </w:pPr>
    </w:p>
    <w:p w14:paraId="4E4DA0F1" w14:textId="77777777" w:rsidR="00D42B01" w:rsidRDefault="00D42B01" w:rsidP="00D42B01">
      <w:pPr>
        <w:spacing w:after="0" w:line="276" w:lineRule="auto"/>
        <w:jc w:val="both"/>
        <w:rPr>
          <w:rFonts w:asciiTheme="majorHAnsi" w:eastAsia="Calibri" w:hAnsiTheme="majorHAnsi" w:cstheme="majorHAnsi"/>
          <w:b/>
          <w:i/>
        </w:rPr>
      </w:pPr>
    </w:p>
    <w:p w14:paraId="487A09ED" w14:textId="77777777" w:rsidR="004D564F" w:rsidRDefault="004D564F" w:rsidP="00D42B01">
      <w:pPr>
        <w:spacing w:after="0" w:line="276" w:lineRule="auto"/>
        <w:jc w:val="both"/>
        <w:rPr>
          <w:rFonts w:asciiTheme="majorHAnsi" w:eastAsia="Calibri" w:hAnsiTheme="majorHAnsi" w:cstheme="majorHAnsi"/>
          <w:b/>
          <w:i/>
        </w:rPr>
      </w:pPr>
    </w:p>
    <w:p w14:paraId="7CC99E28" w14:textId="77777777" w:rsidR="004D564F" w:rsidRPr="00D42B01" w:rsidRDefault="004D564F" w:rsidP="00D42B01">
      <w:pPr>
        <w:spacing w:after="0" w:line="276" w:lineRule="auto"/>
        <w:jc w:val="both"/>
        <w:rPr>
          <w:rFonts w:asciiTheme="majorHAnsi" w:eastAsia="Calibri" w:hAnsiTheme="majorHAnsi" w:cstheme="majorHAnsi"/>
          <w:b/>
          <w:i/>
        </w:rPr>
      </w:pPr>
    </w:p>
    <w:p w14:paraId="13242687" w14:textId="77777777" w:rsidR="00D42B01" w:rsidRPr="00D42B01" w:rsidRDefault="00D42B01" w:rsidP="00D42B01">
      <w:pPr>
        <w:spacing w:after="0" w:line="276" w:lineRule="auto"/>
        <w:jc w:val="both"/>
        <w:rPr>
          <w:rFonts w:asciiTheme="majorHAnsi" w:eastAsia="Calibri" w:hAnsiTheme="majorHAnsi" w:cstheme="majorHAnsi"/>
          <w:b/>
          <w:i/>
        </w:rPr>
      </w:pPr>
    </w:p>
    <w:p w14:paraId="6CE6CEE0" w14:textId="20F754AD" w:rsidR="00D42B01" w:rsidRPr="00D42B01" w:rsidRDefault="004D564F" w:rsidP="00D42B01">
      <w:pPr>
        <w:shd w:val="clear" w:color="auto" w:fill="FFFFFF" w:themeFill="background1"/>
        <w:tabs>
          <w:tab w:val="center" w:pos="4536"/>
          <w:tab w:val="right" w:pos="9072"/>
        </w:tabs>
        <w:spacing w:after="0" w:line="276" w:lineRule="auto"/>
        <w:jc w:val="center"/>
        <w:rPr>
          <w:rFonts w:asciiTheme="majorHAnsi" w:eastAsia="Calibri" w:hAnsiTheme="majorHAnsi" w:cstheme="majorHAnsi"/>
          <w:b/>
          <w:iCs/>
        </w:rPr>
      </w:pPr>
      <w:r w:rsidRPr="00D42B01">
        <w:rPr>
          <w:rFonts w:asciiTheme="majorHAnsi" w:eastAsia="Calibri" w:hAnsiTheme="majorHAnsi" w:cstheme="majorHAnsi"/>
          <w:b/>
          <w:iCs/>
        </w:rPr>
        <w:t>Seznam vozil</w:t>
      </w:r>
    </w:p>
    <w:p w14:paraId="6D9B4C4D" w14:textId="77777777" w:rsidR="00D42B01" w:rsidRPr="00D42B01" w:rsidRDefault="00D42B01" w:rsidP="00D42B01">
      <w:pPr>
        <w:spacing w:after="200" w:line="276" w:lineRule="auto"/>
        <w:rPr>
          <w:rFonts w:asciiTheme="majorHAnsi" w:eastAsia="Calibri" w:hAnsiTheme="majorHAnsi" w:cstheme="majorHAnsi"/>
        </w:rPr>
      </w:pPr>
    </w:p>
    <w:p w14:paraId="79CB1995" w14:textId="77777777" w:rsidR="00D42B01" w:rsidRPr="00D42B01" w:rsidRDefault="00D42B01" w:rsidP="00D42B01">
      <w:pPr>
        <w:spacing w:before="225" w:after="225" w:line="276" w:lineRule="auto"/>
        <w:jc w:val="both"/>
        <w:rPr>
          <w:rFonts w:asciiTheme="majorHAnsi" w:eastAsia="Calibri" w:hAnsiTheme="majorHAnsi" w:cstheme="majorHAnsi"/>
        </w:rPr>
      </w:pPr>
      <w:r w:rsidRPr="00D42B01">
        <w:rPr>
          <w:rFonts w:asciiTheme="majorHAnsi" w:eastAsia="Calibri" w:hAnsiTheme="majorHAnsi" w:cstheme="majorHAnsi"/>
          <w:color w:val="000000"/>
        </w:rPr>
        <w:t>Izjavljam, da razpolagamo z zadostnim številom vozil, za nemoteno, tekom celotnega obdobja izvajanja naročila, opravljali prevoze šolskih otrok skladno z vsemi zahtevami naročnika.</w:t>
      </w:r>
    </w:p>
    <w:p w14:paraId="7FA173D1" w14:textId="77777777" w:rsidR="00D42B01" w:rsidRPr="00D42B01" w:rsidRDefault="00D42B01" w:rsidP="00D42B01">
      <w:pPr>
        <w:spacing w:before="225" w:after="225" w:line="276" w:lineRule="auto"/>
        <w:jc w:val="both"/>
        <w:rPr>
          <w:rFonts w:asciiTheme="majorHAnsi" w:eastAsia="Calibri" w:hAnsiTheme="majorHAnsi" w:cstheme="majorHAnsi"/>
          <w:color w:val="000000"/>
        </w:rPr>
      </w:pPr>
      <w:r w:rsidRPr="00D42B01">
        <w:rPr>
          <w:rFonts w:asciiTheme="majorHAnsi" w:eastAsia="Calibri" w:hAnsiTheme="majorHAnsi" w:cstheme="majorHAnsi"/>
          <w:color w:val="000000"/>
        </w:rPr>
        <w:t xml:space="preserve">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w:t>
      </w:r>
    </w:p>
    <w:p w14:paraId="6FE52184" w14:textId="77777777" w:rsidR="00D42B01" w:rsidRPr="00D42B01" w:rsidRDefault="00D42B01" w:rsidP="00D42B01">
      <w:pPr>
        <w:spacing w:before="225" w:after="225" w:line="276" w:lineRule="auto"/>
        <w:jc w:val="both"/>
        <w:rPr>
          <w:rFonts w:asciiTheme="majorHAnsi" w:eastAsia="Calibri" w:hAnsiTheme="majorHAnsi" w:cstheme="majorHAnsi"/>
        </w:rPr>
      </w:pPr>
      <w:r w:rsidRPr="00D42B01">
        <w:rPr>
          <w:rFonts w:asciiTheme="majorHAnsi" w:eastAsia="Calibri" w:hAnsiTheme="majorHAnsi" w:cstheme="majorHAnsi"/>
          <w:color w:val="000000"/>
        </w:rPr>
        <w:t>Izjavljamo, da razpolagamo z naslednjim voznim parkom, ki ustreza vsem predpisom, ki urejajo področje vozil v cestnem prometu, prevoza potnikov v cestnem prometu in prevoza skupin otrok v cestnem prometu in katere bomo uporabljali pri izvajanju prevozov šolskih otrok:</w:t>
      </w:r>
    </w:p>
    <w:p w14:paraId="4443CA40" w14:textId="77777777" w:rsidR="00D42B01" w:rsidRPr="00D42B01" w:rsidRDefault="00D42B01" w:rsidP="00D42B01">
      <w:pPr>
        <w:spacing w:before="225" w:after="0" w:line="276" w:lineRule="auto"/>
        <w:jc w:val="both"/>
        <w:rPr>
          <w:rFonts w:asciiTheme="majorHAnsi" w:eastAsia="Calibri" w:hAnsiTheme="majorHAnsi" w:cstheme="majorHAnsi"/>
        </w:rPr>
      </w:pPr>
      <w:r w:rsidRPr="00D42B01">
        <w:rPr>
          <w:rFonts w:asciiTheme="majorHAnsi" w:eastAsia="Calibri" w:hAnsiTheme="majorHAnsi" w:cstheme="majorHAnsi"/>
          <w:color w:val="000000"/>
        </w:rPr>
        <w:t>1. VOZILO</w:t>
      </w:r>
    </w:p>
    <w:tbl>
      <w:tblPr>
        <w:tblStyle w:val="TableGridPHPDOCX"/>
        <w:tblW w:w="8685" w:type="dxa"/>
        <w:tblCellSpacing w:w="15" w:type="dxa"/>
        <w:tblInd w:w="155" w:type="dxa"/>
        <w:tblBorders>
          <w:top w:val="outset" w:sz="6" w:space="0" w:color="808080"/>
          <w:left w:val="outset" w:sz="6" w:space="0" w:color="808080"/>
          <w:bottom w:val="inset" w:sz="6" w:space="0" w:color="808080"/>
          <w:right w:val="inset" w:sz="6" w:space="0" w:color="808080"/>
          <w:insideH w:val="none" w:sz="0" w:space="0" w:color="auto"/>
          <w:insideV w:val="none" w:sz="0" w:space="0" w:color="auto"/>
        </w:tblBorders>
        <w:tblLook w:val="04A0" w:firstRow="1" w:lastRow="0" w:firstColumn="1" w:lastColumn="0" w:noHBand="0" w:noVBand="1"/>
      </w:tblPr>
      <w:tblGrid>
        <w:gridCol w:w="2118"/>
        <w:gridCol w:w="6567"/>
      </w:tblGrid>
      <w:tr w:rsidR="00D42B01" w:rsidRPr="00D42B01" w14:paraId="4C0B0D36" w14:textId="77777777" w:rsidTr="00BB7F0D">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14:paraId="77B2D87B"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Znamka vozila</w:t>
            </w:r>
          </w:p>
        </w:tc>
        <w:tc>
          <w:tcPr>
            <w:tcW w:w="6522" w:type="dxa"/>
            <w:tcBorders>
              <w:top w:val="nil"/>
              <w:left w:val="nil"/>
              <w:bottom w:val="nil"/>
              <w:right w:val="nil"/>
            </w:tcBorders>
            <w:tcMar>
              <w:top w:w="15" w:type="dxa"/>
              <w:left w:w="108" w:type="dxa"/>
              <w:bottom w:w="15" w:type="dxa"/>
              <w:right w:w="108" w:type="dxa"/>
            </w:tcMar>
            <w:vAlign w:val="center"/>
            <w:hideMark/>
          </w:tcPr>
          <w:p w14:paraId="2327E1B8"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 </w:t>
            </w:r>
          </w:p>
        </w:tc>
      </w:tr>
      <w:tr w:rsidR="00D42B01" w:rsidRPr="00D42B01" w14:paraId="34EBB6F8" w14:textId="77777777" w:rsidTr="00BB7F0D">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14:paraId="5F06A163"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Tip vozila</w:t>
            </w:r>
          </w:p>
        </w:tc>
        <w:tc>
          <w:tcPr>
            <w:tcW w:w="6522" w:type="dxa"/>
            <w:tcBorders>
              <w:top w:val="nil"/>
              <w:left w:val="nil"/>
              <w:bottom w:val="nil"/>
              <w:right w:val="nil"/>
            </w:tcBorders>
            <w:tcMar>
              <w:top w:w="15" w:type="dxa"/>
              <w:left w:w="108" w:type="dxa"/>
              <w:bottom w:w="15" w:type="dxa"/>
              <w:right w:w="108" w:type="dxa"/>
            </w:tcMar>
            <w:vAlign w:val="center"/>
            <w:hideMark/>
          </w:tcPr>
          <w:p w14:paraId="1C6A4BD4"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 </w:t>
            </w:r>
          </w:p>
        </w:tc>
      </w:tr>
      <w:tr w:rsidR="00D42B01" w:rsidRPr="00D42B01" w14:paraId="13E60FA5" w14:textId="77777777" w:rsidTr="00BB7F0D">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14:paraId="51D70F5A"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Leto izdelave</w:t>
            </w:r>
          </w:p>
        </w:tc>
        <w:tc>
          <w:tcPr>
            <w:tcW w:w="6522" w:type="dxa"/>
            <w:tcBorders>
              <w:top w:val="nil"/>
              <w:left w:val="nil"/>
              <w:bottom w:val="nil"/>
              <w:right w:val="nil"/>
            </w:tcBorders>
            <w:tcMar>
              <w:top w:w="15" w:type="dxa"/>
              <w:left w:w="108" w:type="dxa"/>
              <w:bottom w:w="15" w:type="dxa"/>
              <w:right w:w="108" w:type="dxa"/>
            </w:tcMar>
            <w:vAlign w:val="center"/>
            <w:hideMark/>
          </w:tcPr>
          <w:p w14:paraId="4274BF92"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 </w:t>
            </w:r>
          </w:p>
        </w:tc>
      </w:tr>
      <w:tr w:rsidR="00D42B01" w:rsidRPr="00D42B01" w14:paraId="3AD3128B" w14:textId="77777777" w:rsidTr="00BB7F0D">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14:paraId="7BF2EAFB"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Število sedežev</w:t>
            </w:r>
          </w:p>
        </w:tc>
        <w:tc>
          <w:tcPr>
            <w:tcW w:w="6522" w:type="dxa"/>
            <w:tcBorders>
              <w:top w:val="nil"/>
              <w:left w:val="nil"/>
              <w:bottom w:val="nil"/>
              <w:right w:val="nil"/>
            </w:tcBorders>
            <w:tcMar>
              <w:top w:w="15" w:type="dxa"/>
              <w:left w:w="108" w:type="dxa"/>
              <w:bottom w:w="15" w:type="dxa"/>
              <w:right w:w="108" w:type="dxa"/>
            </w:tcMar>
            <w:vAlign w:val="center"/>
            <w:hideMark/>
          </w:tcPr>
          <w:p w14:paraId="312D884F"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 </w:t>
            </w:r>
          </w:p>
        </w:tc>
      </w:tr>
    </w:tbl>
    <w:p w14:paraId="4E7B4226" w14:textId="77777777" w:rsidR="00D42B01" w:rsidRPr="00D42B01" w:rsidRDefault="00D42B01" w:rsidP="00D42B01">
      <w:pPr>
        <w:spacing w:before="225" w:after="0" w:line="276" w:lineRule="auto"/>
        <w:jc w:val="both"/>
        <w:rPr>
          <w:rFonts w:asciiTheme="majorHAnsi" w:eastAsia="Calibri" w:hAnsiTheme="majorHAnsi" w:cstheme="majorHAnsi"/>
        </w:rPr>
      </w:pPr>
      <w:r w:rsidRPr="00D42B01">
        <w:rPr>
          <w:rFonts w:asciiTheme="majorHAnsi" w:eastAsia="Calibri" w:hAnsiTheme="majorHAnsi" w:cstheme="majorHAnsi"/>
          <w:color w:val="000000"/>
        </w:rPr>
        <w:t>2. VOZILO</w:t>
      </w:r>
    </w:p>
    <w:tbl>
      <w:tblPr>
        <w:tblStyle w:val="TableGridPHPDOCX"/>
        <w:tblW w:w="8685" w:type="dxa"/>
        <w:tblCellSpacing w:w="15" w:type="dxa"/>
        <w:tblInd w:w="155" w:type="dxa"/>
        <w:tblBorders>
          <w:top w:val="outset" w:sz="6" w:space="0" w:color="808080"/>
          <w:left w:val="outset" w:sz="6" w:space="0" w:color="808080"/>
          <w:bottom w:val="inset" w:sz="6" w:space="0" w:color="808080"/>
          <w:right w:val="inset" w:sz="6" w:space="0" w:color="808080"/>
          <w:insideH w:val="none" w:sz="0" w:space="0" w:color="auto"/>
          <w:insideV w:val="none" w:sz="0" w:space="0" w:color="auto"/>
        </w:tblBorders>
        <w:tblLook w:val="04A0" w:firstRow="1" w:lastRow="0" w:firstColumn="1" w:lastColumn="0" w:noHBand="0" w:noVBand="1"/>
      </w:tblPr>
      <w:tblGrid>
        <w:gridCol w:w="2118"/>
        <w:gridCol w:w="6567"/>
      </w:tblGrid>
      <w:tr w:rsidR="00D42B01" w:rsidRPr="00D42B01" w14:paraId="49878FD8" w14:textId="77777777" w:rsidTr="00BB7F0D">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14:paraId="69A59BF8"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Znamka vozila</w:t>
            </w:r>
          </w:p>
        </w:tc>
        <w:tc>
          <w:tcPr>
            <w:tcW w:w="6522" w:type="dxa"/>
            <w:tcBorders>
              <w:top w:val="nil"/>
              <w:left w:val="nil"/>
              <w:bottom w:val="nil"/>
              <w:right w:val="nil"/>
            </w:tcBorders>
            <w:tcMar>
              <w:top w:w="15" w:type="dxa"/>
              <w:left w:w="108" w:type="dxa"/>
              <w:bottom w:w="15" w:type="dxa"/>
              <w:right w:w="108" w:type="dxa"/>
            </w:tcMar>
            <w:vAlign w:val="center"/>
            <w:hideMark/>
          </w:tcPr>
          <w:p w14:paraId="115D7614"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 </w:t>
            </w:r>
          </w:p>
        </w:tc>
      </w:tr>
      <w:tr w:rsidR="00D42B01" w:rsidRPr="00D42B01" w14:paraId="3BEDBCF4" w14:textId="77777777" w:rsidTr="00BB7F0D">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14:paraId="70A61C3F"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Tip vozila</w:t>
            </w:r>
          </w:p>
        </w:tc>
        <w:tc>
          <w:tcPr>
            <w:tcW w:w="6522" w:type="dxa"/>
            <w:tcBorders>
              <w:top w:val="nil"/>
              <w:left w:val="nil"/>
              <w:bottom w:val="nil"/>
              <w:right w:val="nil"/>
            </w:tcBorders>
            <w:tcMar>
              <w:top w:w="15" w:type="dxa"/>
              <w:left w:w="108" w:type="dxa"/>
              <w:bottom w:w="15" w:type="dxa"/>
              <w:right w:w="108" w:type="dxa"/>
            </w:tcMar>
            <w:vAlign w:val="center"/>
            <w:hideMark/>
          </w:tcPr>
          <w:p w14:paraId="2F96815E"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 </w:t>
            </w:r>
          </w:p>
        </w:tc>
      </w:tr>
      <w:tr w:rsidR="00D42B01" w:rsidRPr="00D42B01" w14:paraId="58B3D926" w14:textId="77777777" w:rsidTr="00BB7F0D">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14:paraId="2A76B342"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Leto izdelave</w:t>
            </w:r>
          </w:p>
        </w:tc>
        <w:tc>
          <w:tcPr>
            <w:tcW w:w="6522" w:type="dxa"/>
            <w:tcBorders>
              <w:top w:val="nil"/>
              <w:left w:val="nil"/>
              <w:bottom w:val="nil"/>
              <w:right w:val="nil"/>
            </w:tcBorders>
            <w:tcMar>
              <w:top w:w="15" w:type="dxa"/>
              <w:left w:w="108" w:type="dxa"/>
              <w:bottom w:w="15" w:type="dxa"/>
              <w:right w:w="108" w:type="dxa"/>
            </w:tcMar>
            <w:vAlign w:val="center"/>
            <w:hideMark/>
          </w:tcPr>
          <w:p w14:paraId="26C7C3EB"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 </w:t>
            </w:r>
          </w:p>
        </w:tc>
      </w:tr>
      <w:tr w:rsidR="00D42B01" w:rsidRPr="00D42B01" w14:paraId="74B1FBE5" w14:textId="77777777" w:rsidTr="00BB7F0D">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14:paraId="069E6B4A"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Število sedežev</w:t>
            </w:r>
          </w:p>
        </w:tc>
        <w:tc>
          <w:tcPr>
            <w:tcW w:w="6522" w:type="dxa"/>
            <w:tcBorders>
              <w:top w:val="nil"/>
              <w:left w:val="nil"/>
              <w:bottom w:val="nil"/>
              <w:right w:val="nil"/>
            </w:tcBorders>
            <w:tcMar>
              <w:top w:w="15" w:type="dxa"/>
              <w:left w:w="108" w:type="dxa"/>
              <w:bottom w:w="15" w:type="dxa"/>
              <w:right w:w="108" w:type="dxa"/>
            </w:tcMar>
            <w:vAlign w:val="center"/>
            <w:hideMark/>
          </w:tcPr>
          <w:p w14:paraId="06869941"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 </w:t>
            </w:r>
          </w:p>
        </w:tc>
      </w:tr>
    </w:tbl>
    <w:p w14:paraId="6B19839D" w14:textId="77777777" w:rsidR="00D42B01" w:rsidRPr="00D42B01" w:rsidRDefault="00D42B01" w:rsidP="00D42B01">
      <w:pPr>
        <w:spacing w:before="225" w:after="0" w:line="276" w:lineRule="auto"/>
        <w:jc w:val="both"/>
        <w:rPr>
          <w:rFonts w:asciiTheme="majorHAnsi" w:eastAsia="Calibri" w:hAnsiTheme="majorHAnsi" w:cstheme="majorHAnsi"/>
        </w:rPr>
      </w:pPr>
      <w:r w:rsidRPr="00D42B01">
        <w:rPr>
          <w:rFonts w:asciiTheme="majorHAnsi" w:eastAsia="Calibri" w:hAnsiTheme="majorHAnsi" w:cstheme="majorHAnsi"/>
          <w:color w:val="000000"/>
        </w:rPr>
        <w:t>3. VOZILO</w:t>
      </w:r>
    </w:p>
    <w:tbl>
      <w:tblPr>
        <w:tblStyle w:val="TableGridPHPDOCX"/>
        <w:tblW w:w="8685" w:type="dxa"/>
        <w:tblCellSpacing w:w="15" w:type="dxa"/>
        <w:tblInd w:w="155" w:type="dxa"/>
        <w:tblBorders>
          <w:top w:val="outset" w:sz="6" w:space="0" w:color="808080"/>
          <w:left w:val="outset" w:sz="6" w:space="0" w:color="808080"/>
          <w:bottom w:val="inset" w:sz="6" w:space="0" w:color="808080"/>
          <w:right w:val="inset" w:sz="6" w:space="0" w:color="808080"/>
          <w:insideH w:val="none" w:sz="0" w:space="0" w:color="auto"/>
          <w:insideV w:val="none" w:sz="0" w:space="0" w:color="auto"/>
        </w:tblBorders>
        <w:tblLook w:val="04A0" w:firstRow="1" w:lastRow="0" w:firstColumn="1" w:lastColumn="0" w:noHBand="0" w:noVBand="1"/>
      </w:tblPr>
      <w:tblGrid>
        <w:gridCol w:w="2118"/>
        <w:gridCol w:w="6567"/>
      </w:tblGrid>
      <w:tr w:rsidR="00D42B01" w:rsidRPr="00D42B01" w14:paraId="539BD1F1" w14:textId="77777777" w:rsidTr="00BB7F0D">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14:paraId="4CDB0EF4"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Znamka vozila</w:t>
            </w:r>
          </w:p>
        </w:tc>
        <w:tc>
          <w:tcPr>
            <w:tcW w:w="6522" w:type="dxa"/>
            <w:tcBorders>
              <w:top w:val="nil"/>
              <w:left w:val="nil"/>
              <w:bottom w:val="nil"/>
              <w:right w:val="nil"/>
            </w:tcBorders>
            <w:tcMar>
              <w:top w:w="15" w:type="dxa"/>
              <w:left w:w="108" w:type="dxa"/>
              <w:bottom w:w="15" w:type="dxa"/>
              <w:right w:w="108" w:type="dxa"/>
            </w:tcMar>
            <w:vAlign w:val="center"/>
            <w:hideMark/>
          </w:tcPr>
          <w:p w14:paraId="0AD9764B"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 </w:t>
            </w:r>
          </w:p>
        </w:tc>
      </w:tr>
      <w:tr w:rsidR="00D42B01" w:rsidRPr="00D42B01" w14:paraId="4E0545EF" w14:textId="77777777" w:rsidTr="00BB7F0D">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14:paraId="1BD1FB52"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Tip vozila</w:t>
            </w:r>
          </w:p>
        </w:tc>
        <w:tc>
          <w:tcPr>
            <w:tcW w:w="6522" w:type="dxa"/>
            <w:tcBorders>
              <w:top w:val="nil"/>
              <w:left w:val="nil"/>
              <w:bottom w:val="nil"/>
              <w:right w:val="nil"/>
            </w:tcBorders>
            <w:tcMar>
              <w:top w:w="15" w:type="dxa"/>
              <w:left w:w="108" w:type="dxa"/>
              <w:bottom w:w="15" w:type="dxa"/>
              <w:right w:w="108" w:type="dxa"/>
            </w:tcMar>
            <w:vAlign w:val="center"/>
            <w:hideMark/>
          </w:tcPr>
          <w:p w14:paraId="61A33A6D"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 </w:t>
            </w:r>
          </w:p>
        </w:tc>
      </w:tr>
      <w:tr w:rsidR="00D42B01" w:rsidRPr="00D42B01" w14:paraId="6C99CEF4" w14:textId="77777777" w:rsidTr="00BB7F0D">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14:paraId="3B58AF9A"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Leto izdelave</w:t>
            </w:r>
          </w:p>
        </w:tc>
        <w:tc>
          <w:tcPr>
            <w:tcW w:w="6522" w:type="dxa"/>
            <w:tcBorders>
              <w:top w:val="nil"/>
              <w:left w:val="nil"/>
              <w:bottom w:val="nil"/>
              <w:right w:val="nil"/>
            </w:tcBorders>
            <w:tcMar>
              <w:top w:w="15" w:type="dxa"/>
              <w:left w:w="108" w:type="dxa"/>
              <w:bottom w:w="15" w:type="dxa"/>
              <w:right w:w="108" w:type="dxa"/>
            </w:tcMar>
            <w:vAlign w:val="center"/>
            <w:hideMark/>
          </w:tcPr>
          <w:p w14:paraId="54556F40"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 </w:t>
            </w:r>
          </w:p>
        </w:tc>
      </w:tr>
      <w:tr w:rsidR="00D42B01" w:rsidRPr="00D42B01" w14:paraId="27915553" w14:textId="77777777" w:rsidTr="00BB7F0D">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14:paraId="63A54546"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Število sedežev</w:t>
            </w:r>
          </w:p>
        </w:tc>
        <w:tc>
          <w:tcPr>
            <w:tcW w:w="6522" w:type="dxa"/>
            <w:tcBorders>
              <w:top w:val="nil"/>
              <w:left w:val="nil"/>
              <w:bottom w:val="nil"/>
              <w:right w:val="nil"/>
            </w:tcBorders>
            <w:tcMar>
              <w:top w:w="15" w:type="dxa"/>
              <w:left w:w="108" w:type="dxa"/>
              <w:bottom w:w="15" w:type="dxa"/>
              <w:right w:w="108" w:type="dxa"/>
            </w:tcMar>
            <w:vAlign w:val="center"/>
            <w:hideMark/>
          </w:tcPr>
          <w:p w14:paraId="565F7827"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 </w:t>
            </w:r>
          </w:p>
        </w:tc>
      </w:tr>
    </w:tbl>
    <w:p w14:paraId="0D830CE0" w14:textId="77777777" w:rsidR="00D42B01" w:rsidRPr="00D42B01" w:rsidRDefault="00D42B01" w:rsidP="00D42B01">
      <w:pPr>
        <w:spacing w:before="225" w:after="0" w:line="276" w:lineRule="auto"/>
        <w:jc w:val="both"/>
        <w:rPr>
          <w:rFonts w:asciiTheme="majorHAnsi" w:eastAsia="Calibri" w:hAnsiTheme="majorHAnsi" w:cstheme="majorHAnsi"/>
        </w:rPr>
      </w:pPr>
      <w:r w:rsidRPr="00D42B01">
        <w:rPr>
          <w:rFonts w:asciiTheme="majorHAnsi" w:eastAsia="Calibri" w:hAnsiTheme="majorHAnsi" w:cstheme="majorHAnsi"/>
          <w:color w:val="000000"/>
        </w:rPr>
        <w:t>4. VOZILO</w:t>
      </w:r>
    </w:p>
    <w:tbl>
      <w:tblPr>
        <w:tblStyle w:val="TableGridPHPDOCX"/>
        <w:tblW w:w="8685" w:type="dxa"/>
        <w:tblCellSpacing w:w="15" w:type="dxa"/>
        <w:tblInd w:w="155" w:type="dxa"/>
        <w:tblBorders>
          <w:top w:val="outset" w:sz="6" w:space="0" w:color="808080"/>
          <w:left w:val="outset" w:sz="6" w:space="0" w:color="808080"/>
          <w:bottom w:val="inset" w:sz="6" w:space="0" w:color="808080"/>
          <w:right w:val="inset" w:sz="6" w:space="0" w:color="808080"/>
          <w:insideH w:val="none" w:sz="0" w:space="0" w:color="auto"/>
          <w:insideV w:val="none" w:sz="0" w:space="0" w:color="auto"/>
        </w:tblBorders>
        <w:tblLook w:val="04A0" w:firstRow="1" w:lastRow="0" w:firstColumn="1" w:lastColumn="0" w:noHBand="0" w:noVBand="1"/>
      </w:tblPr>
      <w:tblGrid>
        <w:gridCol w:w="2118"/>
        <w:gridCol w:w="6567"/>
      </w:tblGrid>
      <w:tr w:rsidR="00D42B01" w:rsidRPr="00D42B01" w14:paraId="3CD79120" w14:textId="77777777" w:rsidTr="00BB7F0D">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14:paraId="779197EE"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Znamka vozila</w:t>
            </w:r>
          </w:p>
        </w:tc>
        <w:tc>
          <w:tcPr>
            <w:tcW w:w="6522" w:type="dxa"/>
            <w:tcBorders>
              <w:top w:val="nil"/>
              <w:left w:val="nil"/>
              <w:bottom w:val="nil"/>
              <w:right w:val="nil"/>
            </w:tcBorders>
            <w:tcMar>
              <w:top w:w="15" w:type="dxa"/>
              <w:left w:w="108" w:type="dxa"/>
              <w:bottom w:w="15" w:type="dxa"/>
              <w:right w:w="108" w:type="dxa"/>
            </w:tcMar>
            <w:vAlign w:val="center"/>
            <w:hideMark/>
          </w:tcPr>
          <w:p w14:paraId="277E8C42"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 </w:t>
            </w:r>
          </w:p>
        </w:tc>
      </w:tr>
      <w:tr w:rsidR="00D42B01" w:rsidRPr="00D42B01" w14:paraId="0B3D2D2A" w14:textId="77777777" w:rsidTr="00BB7F0D">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14:paraId="34E7479A"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Tip vozila</w:t>
            </w:r>
          </w:p>
        </w:tc>
        <w:tc>
          <w:tcPr>
            <w:tcW w:w="6522" w:type="dxa"/>
            <w:tcBorders>
              <w:top w:val="nil"/>
              <w:left w:val="nil"/>
              <w:bottom w:val="nil"/>
              <w:right w:val="nil"/>
            </w:tcBorders>
            <w:tcMar>
              <w:top w:w="15" w:type="dxa"/>
              <w:left w:w="108" w:type="dxa"/>
              <w:bottom w:w="15" w:type="dxa"/>
              <w:right w:w="108" w:type="dxa"/>
            </w:tcMar>
            <w:vAlign w:val="center"/>
            <w:hideMark/>
          </w:tcPr>
          <w:p w14:paraId="27B2A3A8"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 </w:t>
            </w:r>
          </w:p>
        </w:tc>
      </w:tr>
      <w:tr w:rsidR="00D42B01" w:rsidRPr="00D42B01" w14:paraId="7A08CBBC" w14:textId="77777777" w:rsidTr="00BB7F0D">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14:paraId="44FA6286"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lastRenderedPageBreak/>
              <w:t>Leto izdelave</w:t>
            </w:r>
          </w:p>
        </w:tc>
        <w:tc>
          <w:tcPr>
            <w:tcW w:w="6522" w:type="dxa"/>
            <w:tcBorders>
              <w:top w:val="nil"/>
              <w:left w:val="nil"/>
              <w:bottom w:val="nil"/>
              <w:right w:val="nil"/>
            </w:tcBorders>
            <w:tcMar>
              <w:top w:w="15" w:type="dxa"/>
              <w:left w:w="108" w:type="dxa"/>
              <w:bottom w:w="15" w:type="dxa"/>
              <w:right w:w="108" w:type="dxa"/>
            </w:tcMar>
            <w:vAlign w:val="center"/>
            <w:hideMark/>
          </w:tcPr>
          <w:p w14:paraId="54A28658"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 </w:t>
            </w:r>
          </w:p>
        </w:tc>
      </w:tr>
      <w:tr w:rsidR="00D42B01" w:rsidRPr="00D42B01" w14:paraId="28DAE095" w14:textId="77777777" w:rsidTr="00BB7F0D">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14:paraId="3E7CEF79"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Število sedežev</w:t>
            </w:r>
          </w:p>
        </w:tc>
        <w:tc>
          <w:tcPr>
            <w:tcW w:w="6522" w:type="dxa"/>
            <w:tcBorders>
              <w:top w:val="nil"/>
              <w:left w:val="nil"/>
              <w:bottom w:val="nil"/>
              <w:right w:val="nil"/>
            </w:tcBorders>
            <w:tcMar>
              <w:top w:w="15" w:type="dxa"/>
              <w:left w:w="108" w:type="dxa"/>
              <w:bottom w:w="15" w:type="dxa"/>
              <w:right w:w="108" w:type="dxa"/>
            </w:tcMar>
            <w:vAlign w:val="center"/>
            <w:hideMark/>
          </w:tcPr>
          <w:p w14:paraId="59FBB851"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 </w:t>
            </w:r>
          </w:p>
        </w:tc>
      </w:tr>
    </w:tbl>
    <w:p w14:paraId="6FE66FD8" w14:textId="77777777" w:rsidR="00D42B01" w:rsidRPr="00D42B01" w:rsidRDefault="00D42B01" w:rsidP="00D42B01">
      <w:pPr>
        <w:spacing w:before="225" w:after="0" w:line="276" w:lineRule="auto"/>
        <w:jc w:val="both"/>
        <w:rPr>
          <w:rFonts w:asciiTheme="majorHAnsi" w:eastAsia="Calibri" w:hAnsiTheme="majorHAnsi" w:cstheme="majorHAnsi"/>
        </w:rPr>
      </w:pPr>
      <w:r w:rsidRPr="00D42B01">
        <w:rPr>
          <w:rFonts w:asciiTheme="majorHAnsi" w:eastAsia="Calibri" w:hAnsiTheme="majorHAnsi" w:cstheme="majorHAnsi"/>
          <w:color w:val="000000"/>
        </w:rPr>
        <w:t>5. VOZILO</w:t>
      </w:r>
    </w:p>
    <w:tbl>
      <w:tblPr>
        <w:tblStyle w:val="TableGridPHPDOCX"/>
        <w:tblW w:w="8685" w:type="dxa"/>
        <w:tblCellSpacing w:w="15" w:type="dxa"/>
        <w:tblInd w:w="155" w:type="dxa"/>
        <w:tblBorders>
          <w:top w:val="outset" w:sz="6" w:space="0" w:color="808080"/>
          <w:left w:val="outset" w:sz="6" w:space="0" w:color="808080"/>
          <w:bottom w:val="inset" w:sz="6" w:space="0" w:color="808080"/>
          <w:right w:val="inset" w:sz="6" w:space="0" w:color="808080"/>
          <w:insideH w:val="none" w:sz="0" w:space="0" w:color="auto"/>
          <w:insideV w:val="none" w:sz="0" w:space="0" w:color="auto"/>
        </w:tblBorders>
        <w:tblLook w:val="04A0" w:firstRow="1" w:lastRow="0" w:firstColumn="1" w:lastColumn="0" w:noHBand="0" w:noVBand="1"/>
      </w:tblPr>
      <w:tblGrid>
        <w:gridCol w:w="2118"/>
        <w:gridCol w:w="6567"/>
      </w:tblGrid>
      <w:tr w:rsidR="00D42B01" w:rsidRPr="00D42B01" w14:paraId="1A29D002" w14:textId="77777777" w:rsidTr="00BB7F0D">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14:paraId="765DA8C0"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Znamka vozila</w:t>
            </w:r>
          </w:p>
        </w:tc>
        <w:tc>
          <w:tcPr>
            <w:tcW w:w="6522" w:type="dxa"/>
            <w:tcBorders>
              <w:top w:val="nil"/>
              <w:left w:val="nil"/>
              <w:bottom w:val="nil"/>
              <w:right w:val="nil"/>
            </w:tcBorders>
            <w:tcMar>
              <w:top w:w="15" w:type="dxa"/>
              <w:left w:w="108" w:type="dxa"/>
              <w:bottom w:w="15" w:type="dxa"/>
              <w:right w:w="108" w:type="dxa"/>
            </w:tcMar>
            <w:vAlign w:val="center"/>
            <w:hideMark/>
          </w:tcPr>
          <w:p w14:paraId="021FD48D"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 </w:t>
            </w:r>
          </w:p>
        </w:tc>
      </w:tr>
      <w:tr w:rsidR="00D42B01" w:rsidRPr="00D42B01" w14:paraId="0EB16FE0" w14:textId="77777777" w:rsidTr="00BB7F0D">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14:paraId="511DABB4"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Tip vozila</w:t>
            </w:r>
          </w:p>
        </w:tc>
        <w:tc>
          <w:tcPr>
            <w:tcW w:w="6522" w:type="dxa"/>
            <w:tcBorders>
              <w:top w:val="nil"/>
              <w:left w:val="nil"/>
              <w:bottom w:val="nil"/>
              <w:right w:val="nil"/>
            </w:tcBorders>
            <w:tcMar>
              <w:top w:w="15" w:type="dxa"/>
              <w:left w:w="108" w:type="dxa"/>
              <w:bottom w:w="15" w:type="dxa"/>
              <w:right w:w="108" w:type="dxa"/>
            </w:tcMar>
            <w:vAlign w:val="center"/>
            <w:hideMark/>
          </w:tcPr>
          <w:p w14:paraId="7A50F41A"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 </w:t>
            </w:r>
          </w:p>
        </w:tc>
      </w:tr>
      <w:tr w:rsidR="00D42B01" w:rsidRPr="00D42B01" w14:paraId="0EBB3FFC" w14:textId="77777777" w:rsidTr="00BB7F0D">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14:paraId="481DA38A"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Leto izdelave</w:t>
            </w:r>
          </w:p>
        </w:tc>
        <w:tc>
          <w:tcPr>
            <w:tcW w:w="6522" w:type="dxa"/>
            <w:tcBorders>
              <w:top w:val="nil"/>
              <w:left w:val="nil"/>
              <w:bottom w:val="nil"/>
              <w:right w:val="nil"/>
            </w:tcBorders>
            <w:tcMar>
              <w:top w:w="15" w:type="dxa"/>
              <w:left w:w="108" w:type="dxa"/>
              <w:bottom w:w="15" w:type="dxa"/>
              <w:right w:w="108" w:type="dxa"/>
            </w:tcMar>
            <w:vAlign w:val="center"/>
            <w:hideMark/>
          </w:tcPr>
          <w:p w14:paraId="3417C3B2"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 </w:t>
            </w:r>
          </w:p>
        </w:tc>
      </w:tr>
      <w:tr w:rsidR="00D42B01" w:rsidRPr="00D42B01" w14:paraId="0AC2673C" w14:textId="77777777" w:rsidTr="00BB7F0D">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14:paraId="4092627D"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Število sedežev</w:t>
            </w:r>
          </w:p>
        </w:tc>
        <w:tc>
          <w:tcPr>
            <w:tcW w:w="6522" w:type="dxa"/>
            <w:tcBorders>
              <w:top w:val="nil"/>
              <w:left w:val="nil"/>
              <w:bottom w:val="nil"/>
              <w:right w:val="nil"/>
            </w:tcBorders>
            <w:tcMar>
              <w:top w:w="15" w:type="dxa"/>
              <w:left w:w="108" w:type="dxa"/>
              <w:bottom w:w="15" w:type="dxa"/>
              <w:right w:w="108" w:type="dxa"/>
            </w:tcMar>
            <w:vAlign w:val="center"/>
            <w:hideMark/>
          </w:tcPr>
          <w:p w14:paraId="4AD93B3D" w14:textId="77777777" w:rsidR="00D42B01" w:rsidRPr="00D42B01" w:rsidRDefault="00D42B01" w:rsidP="00D42B01">
            <w:pPr>
              <w:spacing w:after="200" w:line="276" w:lineRule="auto"/>
              <w:rPr>
                <w:rFonts w:asciiTheme="majorHAnsi" w:hAnsiTheme="majorHAnsi" w:cstheme="majorHAnsi"/>
              </w:rPr>
            </w:pPr>
            <w:r w:rsidRPr="00D42B01">
              <w:rPr>
                <w:rFonts w:asciiTheme="majorHAnsi" w:hAnsiTheme="majorHAnsi" w:cstheme="majorHAnsi"/>
                <w:color w:val="000000"/>
                <w:position w:val="-2"/>
              </w:rPr>
              <w:t> </w:t>
            </w:r>
          </w:p>
        </w:tc>
      </w:tr>
    </w:tbl>
    <w:p w14:paraId="5EFF14A1" w14:textId="77777777" w:rsidR="00D42B01" w:rsidRPr="00D42B01" w:rsidRDefault="00D42B01" w:rsidP="00D42B01">
      <w:pPr>
        <w:spacing w:after="200" w:line="276" w:lineRule="auto"/>
        <w:ind w:left="426"/>
        <w:contextualSpacing/>
        <w:jc w:val="both"/>
        <w:rPr>
          <w:rFonts w:asciiTheme="majorHAnsi" w:eastAsia="Calibri" w:hAnsiTheme="majorHAnsi" w:cstheme="majorHAnsi"/>
          <w:i/>
        </w:rPr>
      </w:pPr>
    </w:p>
    <w:p w14:paraId="7AC7484A" w14:textId="77777777" w:rsidR="00D42B01" w:rsidRPr="00D42B01" w:rsidRDefault="00D42B01" w:rsidP="00D42B01">
      <w:pPr>
        <w:spacing w:after="200" w:line="276" w:lineRule="auto"/>
        <w:ind w:left="426"/>
        <w:contextualSpacing/>
        <w:jc w:val="both"/>
        <w:rPr>
          <w:rFonts w:asciiTheme="majorHAnsi" w:eastAsia="Calibri" w:hAnsiTheme="majorHAnsi" w:cstheme="majorHAnsi"/>
          <w:i/>
        </w:rPr>
      </w:pPr>
    </w:p>
    <w:p w14:paraId="4A2D3CFD" w14:textId="77777777" w:rsidR="00D42B01" w:rsidRPr="00D42B01" w:rsidRDefault="00D42B01" w:rsidP="00D42B01">
      <w:pPr>
        <w:numPr>
          <w:ilvl w:val="0"/>
          <w:numId w:val="26"/>
        </w:numPr>
        <w:spacing w:after="200" w:line="276" w:lineRule="auto"/>
        <w:ind w:left="426"/>
        <w:contextualSpacing/>
        <w:jc w:val="both"/>
        <w:rPr>
          <w:rFonts w:asciiTheme="majorHAnsi" w:eastAsia="Calibri" w:hAnsiTheme="majorHAnsi" w:cstheme="majorHAnsi"/>
          <w:i/>
        </w:rPr>
      </w:pPr>
      <w:r w:rsidRPr="00D42B01">
        <w:rPr>
          <w:rFonts w:asciiTheme="majorHAnsi" w:eastAsia="Calibri" w:hAnsiTheme="majorHAnsi" w:cstheme="majorHAnsi"/>
          <w:i/>
        </w:rPr>
        <w:t>Ponudnik po potrebi prilagodi (doda) tabelo.</w:t>
      </w:r>
    </w:p>
    <w:p w14:paraId="4489845C" w14:textId="77777777" w:rsidR="00D42B01" w:rsidRPr="00D42B01" w:rsidRDefault="00D42B01" w:rsidP="00D42B01">
      <w:pPr>
        <w:spacing w:after="200" w:line="276" w:lineRule="auto"/>
        <w:rPr>
          <w:rFonts w:asciiTheme="majorHAnsi" w:eastAsia="Calibri" w:hAnsiTheme="majorHAnsi" w:cstheme="majorHAnsi"/>
          <w:i/>
        </w:rPr>
      </w:pPr>
      <w:r w:rsidRPr="00D42B01">
        <w:rPr>
          <w:rFonts w:asciiTheme="majorHAnsi" w:eastAsia="Calibri" w:hAnsiTheme="majorHAnsi" w:cstheme="majorHAnsi"/>
          <w:i/>
        </w:rPr>
        <w:t>Ponudnik mora priložiti kopije homologacijskih potrdil in prometnih dovoljenj za vsa vozila, s katerimi izpolnjuje pogoj za sodelovanje.</w:t>
      </w:r>
    </w:p>
    <w:p w14:paraId="6AA79E14" w14:textId="77777777" w:rsidR="00D42B01" w:rsidRPr="00D42B01" w:rsidRDefault="00D42B01" w:rsidP="00D42B01">
      <w:pPr>
        <w:spacing w:after="200" w:line="276" w:lineRule="auto"/>
        <w:rPr>
          <w:rFonts w:asciiTheme="majorHAnsi" w:eastAsia="Calibri" w:hAnsiTheme="majorHAnsi" w:cstheme="majorHAnsi"/>
          <w:i/>
        </w:rPr>
      </w:pPr>
    </w:p>
    <w:p w14:paraId="3B684B3E" w14:textId="77777777" w:rsidR="00D42B01" w:rsidRPr="00D42B01" w:rsidRDefault="00D42B01" w:rsidP="00D42B01">
      <w:pPr>
        <w:spacing w:after="200" w:line="276" w:lineRule="auto"/>
        <w:rPr>
          <w:rFonts w:asciiTheme="majorHAnsi" w:eastAsia="Calibri" w:hAnsiTheme="majorHAnsi" w:cstheme="majorHAnsi"/>
          <w:i/>
        </w:rPr>
      </w:pPr>
    </w:p>
    <w:p w14:paraId="2B1B6B88" w14:textId="77777777" w:rsidR="00D42B01" w:rsidRPr="00D42B01" w:rsidRDefault="00D42B01" w:rsidP="00D42B01">
      <w:pPr>
        <w:spacing w:after="0" w:line="276" w:lineRule="auto"/>
        <w:jc w:val="both"/>
        <w:rPr>
          <w:rFonts w:asciiTheme="majorHAnsi" w:eastAsia="Calibri" w:hAnsiTheme="majorHAnsi" w:cstheme="majorHAnsi"/>
        </w:rPr>
      </w:pPr>
    </w:p>
    <w:tbl>
      <w:tblPr>
        <w:tblW w:w="5000" w:type="pct"/>
        <w:tblInd w:w="108" w:type="dxa"/>
        <w:tblLook w:val="00A0" w:firstRow="1" w:lastRow="0" w:firstColumn="1" w:lastColumn="0" w:noHBand="0" w:noVBand="0"/>
      </w:tblPr>
      <w:tblGrid>
        <w:gridCol w:w="4535"/>
        <w:gridCol w:w="4535"/>
      </w:tblGrid>
      <w:tr w:rsidR="00D42B01" w:rsidRPr="00D42B01" w14:paraId="3C7BFA85" w14:textId="77777777" w:rsidTr="00BB7F0D">
        <w:tc>
          <w:tcPr>
            <w:tcW w:w="2500" w:type="pct"/>
            <w:tcMar>
              <w:top w:w="75" w:type="dxa"/>
              <w:left w:w="108" w:type="dxa"/>
              <w:bottom w:w="75" w:type="dxa"/>
              <w:right w:w="108" w:type="dxa"/>
            </w:tcMar>
            <w:vAlign w:val="center"/>
            <w:hideMark/>
          </w:tcPr>
          <w:p w14:paraId="55F90A5C" w14:textId="77777777" w:rsidR="00D42B01" w:rsidRPr="00D42B01" w:rsidRDefault="00D42B01" w:rsidP="00D42B01">
            <w:pPr>
              <w:spacing w:after="200" w:line="256" w:lineRule="auto"/>
              <w:rPr>
                <w:rFonts w:asciiTheme="majorHAnsi" w:eastAsia="Calibri" w:hAnsiTheme="majorHAnsi" w:cstheme="majorHAnsi"/>
                <w:lang w:bidi="ne-NP"/>
              </w:rPr>
            </w:pPr>
            <w:r w:rsidRPr="00D42B01">
              <w:rPr>
                <w:rFonts w:asciiTheme="majorHAnsi" w:eastAsia="Calibri" w:hAnsiTheme="majorHAnsi" w:cstheme="majorHAnsi"/>
                <w:color w:val="000000"/>
                <w:position w:val="-2"/>
                <w:lang w:bidi="ne-NP"/>
              </w:rPr>
              <w:t>Kraj in datum:</w:t>
            </w:r>
          </w:p>
        </w:tc>
        <w:tc>
          <w:tcPr>
            <w:tcW w:w="0" w:type="auto"/>
            <w:tcMar>
              <w:top w:w="75" w:type="dxa"/>
              <w:left w:w="108" w:type="dxa"/>
              <w:bottom w:w="75" w:type="dxa"/>
              <w:right w:w="108" w:type="dxa"/>
            </w:tcMar>
            <w:vAlign w:val="center"/>
            <w:hideMark/>
          </w:tcPr>
          <w:p w14:paraId="4E0F4FFA" w14:textId="77777777" w:rsidR="00D42B01" w:rsidRPr="00D42B01" w:rsidRDefault="00D42B01" w:rsidP="00D42B01">
            <w:pPr>
              <w:spacing w:after="200" w:line="256" w:lineRule="auto"/>
              <w:rPr>
                <w:rFonts w:asciiTheme="majorHAnsi" w:eastAsia="Calibri" w:hAnsiTheme="majorHAnsi" w:cstheme="majorHAnsi"/>
                <w:lang w:bidi="ne-NP"/>
              </w:rPr>
            </w:pPr>
            <w:r w:rsidRPr="00D42B01">
              <w:rPr>
                <w:rFonts w:asciiTheme="majorHAnsi" w:eastAsia="Calibri" w:hAnsiTheme="majorHAnsi" w:cstheme="majorHAnsi"/>
                <w:color w:val="000000"/>
                <w:position w:val="-2"/>
                <w:lang w:bidi="ne-NP"/>
              </w:rPr>
              <w:t>Ime in priimek: _____________________</w:t>
            </w:r>
          </w:p>
        </w:tc>
      </w:tr>
      <w:tr w:rsidR="00D42B01" w:rsidRPr="00D42B01" w14:paraId="60088786" w14:textId="77777777" w:rsidTr="00BB7F0D">
        <w:tc>
          <w:tcPr>
            <w:tcW w:w="2500" w:type="pct"/>
            <w:tcMar>
              <w:top w:w="75" w:type="dxa"/>
              <w:left w:w="108" w:type="dxa"/>
              <w:bottom w:w="75" w:type="dxa"/>
              <w:right w:w="108" w:type="dxa"/>
            </w:tcMar>
            <w:vAlign w:val="center"/>
            <w:hideMark/>
          </w:tcPr>
          <w:p w14:paraId="7B468BD7" w14:textId="77777777" w:rsidR="00D42B01" w:rsidRPr="00D42B01" w:rsidRDefault="00D42B01" w:rsidP="00D42B01">
            <w:pPr>
              <w:spacing w:after="200" w:line="256" w:lineRule="auto"/>
              <w:rPr>
                <w:rFonts w:asciiTheme="majorHAnsi" w:eastAsia="Calibri" w:hAnsiTheme="majorHAnsi" w:cstheme="majorHAnsi"/>
                <w:lang w:bidi="ne-NP"/>
              </w:rPr>
            </w:pPr>
            <w:r w:rsidRPr="00D42B01">
              <w:rPr>
                <w:rFonts w:asciiTheme="majorHAnsi" w:eastAsia="Calibri" w:hAnsiTheme="majorHAnsi" w:cstheme="majorHAnsi"/>
                <w:color w:val="000000"/>
                <w:position w:val="-2"/>
                <w:lang w:bidi="ne-NP"/>
              </w:rPr>
              <w:t> </w:t>
            </w:r>
          </w:p>
        </w:tc>
        <w:tc>
          <w:tcPr>
            <w:tcW w:w="0" w:type="auto"/>
            <w:tcMar>
              <w:top w:w="75" w:type="dxa"/>
              <w:left w:w="108" w:type="dxa"/>
              <w:bottom w:w="75" w:type="dxa"/>
              <w:right w:w="108" w:type="dxa"/>
            </w:tcMar>
            <w:vAlign w:val="center"/>
          </w:tcPr>
          <w:p w14:paraId="5C6FBAE7" w14:textId="77777777" w:rsidR="00D42B01" w:rsidRPr="00D42B01" w:rsidRDefault="00D42B01" w:rsidP="00D42B01">
            <w:pPr>
              <w:spacing w:after="200" w:line="256" w:lineRule="auto"/>
              <w:rPr>
                <w:rFonts w:asciiTheme="majorHAnsi" w:eastAsia="Calibri" w:hAnsiTheme="majorHAnsi" w:cstheme="majorHAnsi"/>
                <w:lang w:bidi="ne-NP"/>
              </w:rPr>
            </w:pPr>
          </w:p>
          <w:p w14:paraId="45621D3D" w14:textId="77777777" w:rsidR="00D42B01" w:rsidRPr="00D42B01" w:rsidRDefault="00D42B01" w:rsidP="00D42B01">
            <w:pPr>
              <w:spacing w:after="200" w:line="256" w:lineRule="auto"/>
              <w:jc w:val="center"/>
              <w:rPr>
                <w:rFonts w:asciiTheme="majorHAnsi" w:eastAsia="Calibri" w:hAnsiTheme="majorHAnsi" w:cstheme="majorHAnsi"/>
                <w:lang w:bidi="ne-NP"/>
              </w:rPr>
            </w:pPr>
            <w:r w:rsidRPr="00D42B01">
              <w:rPr>
                <w:rFonts w:asciiTheme="majorHAnsi" w:eastAsia="Calibri" w:hAnsiTheme="majorHAnsi" w:cstheme="majorHAnsi"/>
                <w:color w:val="A9A9A9"/>
                <w:position w:val="-2"/>
                <w:lang w:bidi="ne-NP"/>
              </w:rPr>
              <w:t>(žig in podpis)</w:t>
            </w:r>
          </w:p>
        </w:tc>
      </w:tr>
    </w:tbl>
    <w:p w14:paraId="4243FBC4" w14:textId="77777777" w:rsidR="00D42B01" w:rsidRPr="00D42B01" w:rsidRDefault="00D42B01" w:rsidP="00D42B01">
      <w:pPr>
        <w:spacing w:after="200" w:line="276" w:lineRule="auto"/>
        <w:jc w:val="both"/>
        <w:rPr>
          <w:rFonts w:asciiTheme="majorHAnsi" w:eastAsia="Calibri" w:hAnsiTheme="majorHAnsi" w:cstheme="majorHAnsi"/>
        </w:rPr>
      </w:pPr>
      <w:r w:rsidRPr="00D42B01">
        <w:rPr>
          <w:rFonts w:asciiTheme="majorHAnsi" w:eastAsia="Calibri" w:hAnsiTheme="majorHAnsi" w:cstheme="majorHAnsi"/>
          <w:color w:val="000000"/>
        </w:rPr>
        <w:t> </w:t>
      </w:r>
    </w:p>
    <w:p w14:paraId="451E711C" w14:textId="77777777" w:rsidR="00D42B01" w:rsidRPr="00D42B01" w:rsidRDefault="00D42B01" w:rsidP="00D42B01">
      <w:pPr>
        <w:spacing w:after="0" w:line="276" w:lineRule="auto"/>
        <w:rPr>
          <w:rFonts w:asciiTheme="majorHAnsi" w:eastAsia="Calibri" w:hAnsiTheme="majorHAnsi" w:cstheme="majorHAnsi"/>
        </w:rPr>
      </w:pPr>
    </w:p>
    <w:p w14:paraId="3BE61005" w14:textId="77777777" w:rsidR="00D42B01" w:rsidRPr="00D42B01" w:rsidRDefault="00D42B01" w:rsidP="00D42B01">
      <w:pPr>
        <w:spacing w:after="0" w:line="276" w:lineRule="auto"/>
        <w:rPr>
          <w:rFonts w:asciiTheme="majorHAnsi" w:eastAsia="Calibri" w:hAnsiTheme="majorHAnsi" w:cstheme="majorHAnsi"/>
        </w:rPr>
      </w:pPr>
    </w:p>
    <w:p w14:paraId="04016949" w14:textId="77777777" w:rsidR="00D42B01" w:rsidRPr="00D42B01" w:rsidRDefault="00D42B01" w:rsidP="00D42B01">
      <w:pPr>
        <w:spacing w:after="0" w:line="276" w:lineRule="auto"/>
        <w:rPr>
          <w:rFonts w:asciiTheme="majorHAnsi" w:eastAsia="Calibri" w:hAnsiTheme="majorHAnsi" w:cstheme="majorHAnsi"/>
        </w:rPr>
      </w:pPr>
    </w:p>
    <w:p w14:paraId="4530C45A" w14:textId="77777777" w:rsidR="00D42B01" w:rsidRPr="00D42B01" w:rsidRDefault="00D42B01" w:rsidP="00D42B01">
      <w:pPr>
        <w:spacing w:after="0" w:line="276" w:lineRule="auto"/>
        <w:rPr>
          <w:rFonts w:asciiTheme="majorHAnsi" w:eastAsia="Calibri" w:hAnsiTheme="majorHAnsi" w:cstheme="majorHAnsi"/>
        </w:rPr>
      </w:pPr>
    </w:p>
    <w:p w14:paraId="7AE97853" w14:textId="77777777" w:rsidR="00D42B01" w:rsidRPr="00D42B01" w:rsidRDefault="00D42B01" w:rsidP="00D42B01">
      <w:pPr>
        <w:spacing w:after="0" w:line="276" w:lineRule="auto"/>
        <w:rPr>
          <w:rFonts w:asciiTheme="majorHAnsi" w:eastAsia="Calibri" w:hAnsiTheme="majorHAnsi" w:cstheme="majorHAnsi"/>
        </w:rPr>
      </w:pPr>
    </w:p>
    <w:p w14:paraId="69B9FADE" w14:textId="77777777" w:rsidR="00D42B01" w:rsidRPr="00D42B01" w:rsidRDefault="00D42B01" w:rsidP="00D42B01">
      <w:pPr>
        <w:spacing w:after="0" w:line="276" w:lineRule="auto"/>
        <w:rPr>
          <w:rFonts w:asciiTheme="majorHAnsi" w:eastAsia="Calibri" w:hAnsiTheme="majorHAnsi" w:cstheme="majorHAnsi"/>
        </w:rPr>
      </w:pPr>
    </w:p>
    <w:p w14:paraId="1ED9F416" w14:textId="77777777" w:rsidR="00D42B01" w:rsidRPr="00D42B01" w:rsidRDefault="00D42B01" w:rsidP="00D42B01">
      <w:pPr>
        <w:spacing w:after="0" w:line="276" w:lineRule="auto"/>
        <w:rPr>
          <w:rFonts w:asciiTheme="majorHAnsi" w:eastAsia="Calibri" w:hAnsiTheme="majorHAnsi" w:cstheme="majorHAnsi"/>
        </w:rPr>
      </w:pPr>
    </w:p>
    <w:p w14:paraId="2A75B6E0" w14:textId="77777777" w:rsidR="00D42B01" w:rsidRPr="00D42B01" w:rsidRDefault="00D42B01" w:rsidP="00D42B01">
      <w:pPr>
        <w:spacing w:after="0" w:line="276" w:lineRule="auto"/>
        <w:rPr>
          <w:rFonts w:asciiTheme="majorHAnsi" w:eastAsia="Calibri" w:hAnsiTheme="majorHAnsi" w:cstheme="majorHAnsi"/>
        </w:rPr>
      </w:pPr>
    </w:p>
    <w:p w14:paraId="00F582C6" w14:textId="77777777" w:rsidR="00D42B01" w:rsidRPr="00D42B01" w:rsidRDefault="00D42B01" w:rsidP="00D42B01">
      <w:pPr>
        <w:spacing w:after="0" w:line="276" w:lineRule="auto"/>
        <w:rPr>
          <w:rFonts w:asciiTheme="majorHAnsi" w:eastAsia="Calibri" w:hAnsiTheme="majorHAnsi" w:cstheme="majorHAnsi"/>
        </w:rPr>
      </w:pPr>
    </w:p>
    <w:p w14:paraId="65A69FC6" w14:textId="77777777" w:rsidR="00D42B01" w:rsidRPr="00D42B01" w:rsidRDefault="00D42B01" w:rsidP="00D42B01">
      <w:pPr>
        <w:spacing w:after="0" w:line="276" w:lineRule="auto"/>
        <w:rPr>
          <w:rFonts w:asciiTheme="majorHAnsi" w:eastAsia="Calibri" w:hAnsiTheme="majorHAnsi" w:cstheme="majorHAnsi"/>
        </w:rPr>
      </w:pPr>
    </w:p>
    <w:p w14:paraId="444C5176" w14:textId="77777777" w:rsidR="00D42B01" w:rsidRPr="00D42B01" w:rsidRDefault="00D42B01" w:rsidP="00D42B01">
      <w:pPr>
        <w:spacing w:after="0" w:line="276" w:lineRule="auto"/>
        <w:rPr>
          <w:rFonts w:asciiTheme="majorHAnsi" w:eastAsia="Calibri" w:hAnsiTheme="majorHAnsi" w:cstheme="majorHAnsi"/>
        </w:rPr>
      </w:pPr>
    </w:p>
    <w:p w14:paraId="3EDDFBB3" w14:textId="77777777" w:rsidR="00D42B01" w:rsidRPr="00D42B01" w:rsidRDefault="00D42B01" w:rsidP="00D42B01">
      <w:pPr>
        <w:spacing w:after="0" w:line="276" w:lineRule="auto"/>
        <w:rPr>
          <w:rFonts w:asciiTheme="majorHAnsi" w:eastAsia="Calibri" w:hAnsiTheme="majorHAnsi" w:cstheme="majorHAnsi"/>
        </w:rPr>
      </w:pPr>
    </w:p>
    <w:p w14:paraId="650DE814" w14:textId="77777777" w:rsidR="00D42B01" w:rsidRPr="00D42B01" w:rsidRDefault="00D42B01" w:rsidP="00D42B01">
      <w:pPr>
        <w:spacing w:after="0" w:line="276" w:lineRule="auto"/>
        <w:rPr>
          <w:rFonts w:asciiTheme="majorHAnsi" w:eastAsia="Calibri" w:hAnsiTheme="majorHAnsi" w:cstheme="majorHAnsi"/>
        </w:rPr>
      </w:pPr>
    </w:p>
    <w:p w14:paraId="618D303D" w14:textId="77777777" w:rsidR="00D42B01" w:rsidRPr="00D42B01" w:rsidRDefault="00D42B01" w:rsidP="00D42B01">
      <w:pPr>
        <w:spacing w:after="0" w:line="276" w:lineRule="auto"/>
        <w:rPr>
          <w:rFonts w:asciiTheme="majorHAnsi" w:eastAsia="Calibri" w:hAnsiTheme="majorHAnsi" w:cstheme="majorHAnsi"/>
        </w:rPr>
      </w:pPr>
    </w:p>
    <w:p w14:paraId="0080805C" w14:textId="77777777" w:rsidR="00D42B01" w:rsidRPr="00D42B01" w:rsidRDefault="00D42B01" w:rsidP="00D42B01">
      <w:pPr>
        <w:spacing w:after="0" w:line="276" w:lineRule="auto"/>
        <w:rPr>
          <w:rFonts w:asciiTheme="majorHAnsi" w:eastAsia="Calibri" w:hAnsiTheme="majorHAnsi" w:cstheme="majorHAnsi"/>
        </w:rPr>
      </w:pPr>
    </w:p>
    <w:p w14:paraId="5CC907FC" w14:textId="77777777" w:rsidR="00D42B01" w:rsidRPr="00D42B01" w:rsidRDefault="00D42B01" w:rsidP="00D42B01">
      <w:pPr>
        <w:spacing w:after="0" w:line="276" w:lineRule="auto"/>
        <w:rPr>
          <w:rFonts w:asciiTheme="majorHAnsi" w:eastAsia="Calibri" w:hAnsiTheme="majorHAnsi" w:cstheme="majorHAnsi"/>
        </w:rPr>
      </w:pPr>
    </w:p>
    <w:p w14:paraId="27444217" w14:textId="77777777" w:rsidR="00D42B01" w:rsidRPr="00D42B01" w:rsidRDefault="00D42B01" w:rsidP="00D42B01">
      <w:pPr>
        <w:spacing w:after="0" w:line="276" w:lineRule="auto"/>
        <w:jc w:val="center"/>
        <w:rPr>
          <w:rFonts w:asciiTheme="majorHAnsi" w:eastAsia="Calibri" w:hAnsiTheme="majorHAnsi" w:cstheme="majorHAnsi"/>
          <w:b/>
          <w:bCs/>
        </w:rPr>
      </w:pPr>
      <w:r w:rsidRPr="00D42B01">
        <w:rPr>
          <w:rFonts w:asciiTheme="majorHAnsi" w:eastAsia="Calibri" w:hAnsiTheme="majorHAnsi" w:cstheme="majorHAnsi"/>
          <w:b/>
          <w:bCs/>
        </w:rPr>
        <w:t>Izjava članov upravnega, vodstvenega ali nadzornega organa gospodarskega subjekta ter pooblastilo za pridobitev podatkov iz kazenske evidence</w:t>
      </w:r>
    </w:p>
    <w:p w14:paraId="00A82EBF" w14:textId="77777777" w:rsidR="00D42B01" w:rsidRPr="00D42B01" w:rsidRDefault="00D42B01" w:rsidP="00D42B01">
      <w:pPr>
        <w:spacing w:after="200" w:line="276" w:lineRule="auto"/>
        <w:rPr>
          <w:rFonts w:asciiTheme="majorHAnsi" w:eastAsia="Calibri" w:hAnsiTheme="majorHAnsi" w:cstheme="majorHAnsi"/>
        </w:rPr>
      </w:pPr>
    </w:p>
    <w:p w14:paraId="4F160650" w14:textId="77777777" w:rsidR="00D42B01" w:rsidRPr="00D42B01" w:rsidRDefault="00D42B01" w:rsidP="00D42B01">
      <w:pPr>
        <w:spacing w:after="200" w:line="276" w:lineRule="auto"/>
        <w:jc w:val="both"/>
        <w:rPr>
          <w:rFonts w:asciiTheme="majorHAnsi" w:eastAsia="Calibri" w:hAnsiTheme="majorHAnsi" w:cstheme="majorHAnsi"/>
        </w:rPr>
      </w:pPr>
      <w:r w:rsidRPr="00D42B01">
        <w:rPr>
          <w:rFonts w:asciiTheme="majorHAnsi" w:eastAsia="Calibri" w:hAnsiTheme="majorHAnsi" w:cstheme="majorHAnsi"/>
          <w:color w:val="000000"/>
        </w:rPr>
        <w:t xml:space="preserve">Pod kazensko in materialno odgovornostjo izjavljamo, da naša družba, </w:t>
      </w:r>
      <w:r w:rsidRPr="00D42B01">
        <w:rPr>
          <w:rFonts w:asciiTheme="majorHAnsi" w:eastAsia="Calibri" w:hAnsiTheme="majorHAnsi" w:cstheme="majorHAnsi"/>
          <w:color w:val="000000"/>
          <w:u w:val="single"/>
        </w:rPr>
        <w:t>_______________</w:t>
      </w:r>
      <w:r w:rsidRPr="00D42B01">
        <w:rPr>
          <w:rFonts w:asciiTheme="majorHAnsi" w:eastAsia="Calibri" w:hAnsiTheme="majorHAnsi" w:cstheme="majorHAnsi"/>
          <w:color w:val="000000"/>
        </w:rPr>
        <w:t xml:space="preserve">(podjetje) </w:t>
      </w:r>
      <w:r w:rsidRPr="00D42B01">
        <w:rPr>
          <w:rFonts w:asciiTheme="majorHAnsi" w:eastAsia="Calibri" w:hAnsiTheme="majorHAnsi" w:cstheme="majorHAnsi"/>
          <w:color w:val="000000"/>
          <w:u w:val="single"/>
        </w:rPr>
        <w:t>_________________</w:t>
      </w:r>
      <w:r w:rsidRPr="00D42B01">
        <w:rPr>
          <w:rFonts w:asciiTheme="majorHAnsi" w:eastAsia="Calibri" w:hAnsiTheme="majorHAnsi" w:cstheme="majorHAnsi"/>
          <w:color w:val="000000"/>
        </w:rPr>
        <w:t xml:space="preserve">(naslov), matična številka: </w:t>
      </w:r>
      <w:r w:rsidRPr="00D42B01">
        <w:rPr>
          <w:rFonts w:asciiTheme="majorHAnsi" w:eastAsia="Calibri" w:hAnsiTheme="majorHAnsi" w:cstheme="majorHAnsi"/>
          <w:color w:val="000000"/>
          <w:u w:val="single"/>
        </w:rPr>
        <w:t>_______________</w:t>
      </w:r>
      <w:r w:rsidRPr="00D42B01">
        <w:rPr>
          <w:rFonts w:asciiTheme="majorHAnsi" w:eastAsia="Calibri" w:hAnsiTheme="majorHAnsi" w:cstheme="majorHAnsi"/>
          <w:color w:val="000000"/>
        </w:rPr>
        <w:t xml:space="preserve"> ni bila pravnomočno obsojena zaradi kaznivih dejanj, ki so našteta v prvem odstavku 75. člena ZJN-3.</w:t>
      </w:r>
    </w:p>
    <w:p w14:paraId="1AFD1C5C" w14:textId="77777777" w:rsidR="00D42B01" w:rsidRPr="00D42B01" w:rsidRDefault="00D42B01" w:rsidP="00D42B01">
      <w:pPr>
        <w:spacing w:after="200" w:line="276" w:lineRule="auto"/>
        <w:jc w:val="both"/>
        <w:rPr>
          <w:rFonts w:asciiTheme="majorHAnsi" w:eastAsia="Calibri" w:hAnsiTheme="majorHAnsi" w:cstheme="majorHAnsi"/>
        </w:rPr>
      </w:pPr>
      <w:r w:rsidRPr="00D42B01">
        <w:rPr>
          <w:rFonts w:asciiTheme="majorHAnsi" w:eastAsia="Calibri" w:hAnsiTheme="majorHAnsi" w:cstheme="majorHAnsi"/>
          <w:color w:val="000000"/>
        </w:rPr>
        <w:t>Obenem izjavljamo, da:</w:t>
      </w:r>
    </w:p>
    <w:tbl>
      <w:tblPr>
        <w:tblW w:w="0" w:type="auto"/>
        <w:tblInd w:w="108" w:type="dxa"/>
        <w:tblLook w:val="00A0" w:firstRow="1" w:lastRow="0" w:firstColumn="1" w:lastColumn="0" w:noHBand="0" w:noVBand="0"/>
      </w:tblPr>
      <w:tblGrid>
        <w:gridCol w:w="8962"/>
      </w:tblGrid>
      <w:tr w:rsidR="00D42B01" w:rsidRPr="00D42B01" w14:paraId="418461AD" w14:textId="77777777" w:rsidTr="00BB7F0D">
        <w:tc>
          <w:tcPr>
            <w:tcW w:w="0" w:type="auto"/>
            <w:hideMark/>
          </w:tcPr>
          <w:p w14:paraId="7B35A692" w14:textId="77777777" w:rsidR="00D42B01" w:rsidRPr="00D42B01" w:rsidRDefault="00D42B01" w:rsidP="00D42B01">
            <w:pPr>
              <w:numPr>
                <w:ilvl w:val="0"/>
                <w:numId w:val="27"/>
              </w:numPr>
              <w:spacing w:after="0" w:line="256" w:lineRule="auto"/>
              <w:ind w:left="459"/>
              <w:jc w:val="both"/>
              <w:rPr>
                <w:rFonts w:asciiTheme="majorHAnsi" w:eastAsia="Calibri" w:hAnsiTheme="majorHAnsi" w:cstheme="majorHAnsi"/>
                <w:color w:val="000000"/>
                <w:lang w:bidi="ne-NP"/>
              </w:rPr>
            </w:pPr>
            <w:r w:rsidRPr="00D42B01">
              <w:rPr>
                <w:rFonts w:asciiTheme="majorHAnsi" w:eastAsia="Calibri" w:hAnsiTheme="majorHAnsi" w:cstheme="majorHAnsi"/>
                <w:color w:val="000000"/>
                <w:lang w:bidi="ne-NP"/>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444353C" w14:textId="77777777" w:rsidR="00D42B01" w:rsidRPr="00D42B01" w:rsidRDefault="00D42B01" w:rsidP="00D42B01">
            <w:pPr>
              <w:numPr>
                <w:ilvl w:val="0"/>
                <w:numId w:val="27"/>
              </w:numPr>
              <w:spacing w:after="0" w:line="256" w:lineRule="auto"/>
              <w:ind w:left="459"/>
              <w:jc w:val="both"/>
              <w:rPr>
                <w:rFonts w:asciiTheme="majorHAnsi" w:eastAsia="Calibri" w:hAnsiTheme="majorHAnsi" w:cstheme="majorHAnsi"/>
                <w:color w:val="000000"/>
                <w:lang w:bidi="ne-NP"/>
              </w:rPr>
            </w:pPr>
            <w:r w:rsidRPr="00D42B01">
              <w:rPr>
                <w:rFonts w:asciiTheme="majorHAnsi" w:eastAsia="Calibri" w:hAnsiTheme="majorHAnsi" w:cstheme="majorHAnsi"/>
                <w:color w:val="000000"/>
                <w:lang w:bidi="ne-NP"/>
              </w:rPr>
              <w:t>lahko naročnik sam pridobi potrdila, ki se nanašajo na zgoraj navedeno iz uradnih evidenc, ki jih vodijo državni organi, organi lokalnih skupnosti ali nosilci javnih pooblastil,</w:t>
            </w:r>
          </w:p>
          <w:p w14:paraId="57BB24EC" w14:textId="77777777" w:rsidR="00D42B01" w:rsidRPr="00D42B01" w:rsidRDefault="00D42B01" w:rsidP="00D42B01">
            <w:pPr>
              <w:numPr>
                <w:ilvl w:val="0"/>
                <w:numId w:val="27"/>
              </w:numPr>
              <w:spacing w:after="0" w:line="256" w:lineRule="auto"/>
              <w:ind w:left="459"/>
              <w:jc w:val="both"/>
              <w:rPr>
                <w:rFonts w:asciiTheme="majorHAnsi" w:eastAsia="Calibri" w:hAnsiTheme="majorHAnsi" w:cstheme="majorHAnsi"/>
                <w:color w:val="000000"/>
                <w:lang w:bidi="ne-NP"/>
              </w:rPr>
            </w:pPr>
            <w:r w:rsidRPr="00D42B01">
              <w:rPr>
                <w:rFonts w:asciiTheme="majorHAnsi" w:eastAsia="Calibri" w:hAnsiTheme="majorHAnsi" w:cstheme="majorHAnsi"/>
                <w:color w:val="000000"/>
                <w:lang w:bidi="ne-NP"/>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EA411ED" w14:textId="77777777" w:rsidR="00D42B01" w:rsidRPr="00D42B01" w:rsidRDefault="00D42B01" w:rsidP="00D42B01">
      <w:pPr>
        <w:spacing w:after="200" w:line="276" w:lineRule="auto"/>
        <w:jc w:val="center"/>
        <w:rPr>
          <w:rFonts w:asciiTheme="majorHAnsi" w:eastAsia="Calibri" w:hAnsiTheme="majorHAnsi" w:cstheme="majorHAnsi"/>
          <w:b/>
          <w:bCs/>
          <w:color w:val="000000"/>
        </w:rPr>
      </w:pPr>
    </w:p>
    <w:p w14:paraId="4750700A" w14:textId="77777777" w:rsidR="00D42B01" w:rsidRPr="00D42B01" w:rsidRDefault="00D42B01" w:rsidP="00D42B01">
      <w:pPr>
        <w:spacing w:after="200" w:line="276" w:lineRule="auto"/>
        <w:jc w:val="center"/>
        <w:rPr>
          <w:rFonts w:asciiTheme="majorHAnsi" w:eastAsia="Calibri" w:hAnsiTheme="majorHAnsi" w:cstheme="majorHAnsi"/>
        </w:rPr>
      </w:pPr>
      <w:r w:rsidRPr="00D42B01">
        <w:rPr>
          <w:rFonts w:asciiTheme="majorHAnsi" w:eastAsia="Calibri" w:hAnsiTheme="majorHAnsi" w:cstheme="majorHAnsi"/>
          <w:b/>
          <w:bCs/>
          <w:color w:val="000000"/>
        </w:rPr>
        <w:t>in</w:t>
      </w:r>
    </w:p>
    <w:p w14:paraId="73E6F949" w14:textId="77777777" w:rsidR="00D42B01" w:rsidRPr="00D42B01" w:rsidRDefault="00D42B01" w:rsidP="00D42B01">
      <w:pPr>
        <w:spacing w:after="200" w:line="276" w:lineRule="auto"/>
        <w:jc w:val="center"/>
        <w:rPr>
          <w:rFonts w:asciiTheme="majorHAnsi" w:eastAsia="Calibri" w:hAnsiTheme="majorHAnsi" w:cstheme="majorHAnsi"/>
        </w:rPr>
      </w:pPr>
      <w:r w:rsidRPr="00D42B01">
        <w:rPr>
          <w:rFonts w:asciiTheme="majorHAnsi" w:eastAsia="Calibri" w:hAnsiTheme="majorHAnsi" w:cstheme="majorHAnsi"/>
          <w:b/>
          <w:bCs/>
          <w:color w:val="000000"/>
        </w:rPr>
        <w:t>Pooblastilo</w:t>
      </w:r>
    </w:p>
    <w:p w14:paraId="7EF6548F" w14:textId="77777777" w:rsidR="00D42B01" w:rsidRPr="00D42B01" w:rsidRDefault="00D42B01" w:rsidP="00D42B01">
      <w:pPr>
        <w:spacing w:after="200" w:line="276" w:lineRule="auto"/>
        <w:jc w:val="both"/>
        <w:rPr>
          <w:rFonts w:asciiTheme="majorHAnsi" w:eastAsia="Calibri" w:hAnsiTheme="majorHAnsi" w:cstheme="majorHAnsi"/>
        </w:rPr>
      </w:pPr>
      <w:r w:rsidRPr="00D42B01">
        <w:rPr>
          <w:rFonts w:asciiTheme="majorHAnsi" w:eastAsia="Calibri" w:hAnsiTheme="majorHAnsi" w:cstheme="majorHAnsi"/>
          <w:color w:val="000000"/>
        </w:rPr>
        <w:t xml:space="preserve">Pooblaščamo naročnika </w:t>
      </w:r>
      <w:r w:rsidRPr="00D42B01">
        <w:rPr>
          <w:rFonts w:asciiTheme="majorHAnsi" w:eastAsia="Calibri" w:hAnsiTheme="majorHAnsi" w:cstheme="majorHAnsi"/>
          <w:b/>
          <w:bCs/>
          <w:color w:val="000000"/>
          <w:position w:val="-2"/>
        </w:rPr>
        <w:t xml:space="preserve">OBČINA CANKOVA, </w:t>
      </w:r>
      <w:r w:rsidRPr="00D42B01">
        <w:rPr>
          <w:rFonts w:asciiTheme="majorHAnsi" w:eastAsia="Calibri" w:hAnsiTheme="majorHAnsi" w:cstheme="majorHAnsi"/>
          <w:color w:val="000000"/>
        </w:rPr>
        <w:t>da za potrebe preverjanja izpolnjevanja pogojev v postopku javnega naročila od Ministrstva za pravosodje pridobi potrdilo iz kazenske evidence in evidence o prekrških.</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716"/>
        <w:gridCol w:w="6338"/>
      </w:tblGrid>
      <w:tr w:rsidR="00D42B01" w:rsidRPr="00D42B01" w14:paraId="3D3CB56F" w14:textId="77777777" w:rsidTr="00BB7F0D">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4B16F9A5" w14:textId="77777777" w:rsidR="00D42B01" w:rsidRPr="00D42B01" w:rsidRDefault="00D42B01" w:rsidP="00D42B01">
            <w:pPr>
              <w:spacing w:after="200" w:line="256" w:lineRule="auto"/>
              <w:jc w:val="right"/>
              <w:rPr>
                <w:rFonts w:asciiTheme="majorHAnsi" w:eastAsia="Calibri" w:hAnsiTheme="majorHAnsi" w:cstheme="majorHAnsi"/>
                <w:lang w:bidi="ne-NP"/>
              </w:rPr>
            </w:pPr>
            <w:r w:rsidRPr="00D42B01">
              <w:rPr>
                <w:rFonts w:asciiTheme="majorHAnsi" w:eastAsia="Calibri" w:hAnsiTheme="majorHAnsi" w:cstheme="majorHAnsi"/>
                <w:color w:val="000000"/>
                <w:position w:val="-2"/>
                <w:lang w:bidi="ne-NP"/>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4B7406FB" w14:textId="77777777" w:rsidR="00D42B01" w:rsidRPr="00D42B01" w:rsidRDefault="00D42B01" w:rsidP="00D42B01">
            <w:pPr>
              <w:spacing w:after="200" w:line="256" w:lineRule="auto"/>
              <w:rPr>
                <w:rFonts w:asciiTheme="majorHAnsi" w:eastAsia="Calibri" w:hAnsiTheme="majorHAnsi" w:cstheme="majorHAnsi"/>
                <w:lang w:bidi="ne-NP"/>
              </w:rPr>
            </w:pPr>
            <w:r w:rsidRPr="00D42B01">
              <w:rPr>
                <w:rFonts w:asciiTheme="majorHAnsi" w:eastAsia="Calibri" w:hAnsiTheme="majorHAnsi" w:cstheme="majorHAnsi"/>
                <w:color w:val="000000"/>
                <w:position w:val="-2"/>
                <w:lang w:bidi="ne-NP"/>
              </w:rPr>
              <w:t> </w:t>
            </w:r>
          </w:p>
        </w:tc>
      </w:tr>
      <w:tr w:rsidR="00D42B01" w:rsidRPr="00D42B01" w14:paraId="0783C120" w14:textId="77777777" w:rsidTr="00BB7F0D">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5D092C87" w14:textId="77777777" w:rsidR="00D42B01" w:rsidRPr="00D42B01" w:rsidRDefault="00D42B01" w:rsidP="00D42B01">
            <w:pPr>
              <w:spacing w:after="200" w:line="256" w:lineRule="auto"/>
              <w:jc w:val="right"/>
              <w:rPr>
                <w:rFonts w:asciiTheme="majorHAnsi" w:eastAsia="Calibri" w:hAnsiTheme="majorHAnsi" w:cstheme="majorHAnsi"/>
                <w:lang w:bidi="ne-NP"/>
              </w:rPr>
            </w:pPr>
            <w:r w:rsidRPr="00D42B01">
              <w:rPr>
                <w:rFonts w:asciiTheme="majorHAnsi" w:eastAsia="Calibri" w:hAnsiTheme="majorHAnsi" w:cstheme="majorHAnsi"/>
                <w:color w:val="000000"/>
                <w:position w:val="-2"/>
                <w:lang w:bidi="ne-NP"/>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43FE22A4" w14:textId="77777777" w:rsidR="00D42B01" w:rsidRPr="00D42B01" w:rsidRDefault="00D42B01" w:rsidP="00D42B01">
            <w:pPr>
              <w:spacing w:after="200" w:line="256" w:lineRule="auto"/>
              <w:rPr>
                <w:rFonts w:asciiTheme="majorHAnsi" w:eastAsia="Calibri" w:hAnsiTheme="majorHAnsi" w:cstheme="majorHAnsi"/>
                <w:lang w:bidi="ne-NP"/>
              </w:rPr>
            </w:pPr>
            <w:r w:rsidRPr="00D42B01">
              <w:rPr>
                <w:rFonts w:asciiTheme="majorHAnsi" w:eastAsia="Calibri" w:hAnsiTheme="majorHAnsi" w:cstheme="majorHAnsi"/>
                <w:color w:val="000000"/>
                <w:position w:val="-2"/>
                <w:lang w:bidi="ne-NP"/>
              </w:rPr>
              <w:t> </w:t>
            </w:r>
          </w:p>
        </w:tc>
      </w:tr>
      <w:tr w:rsidR="00D42B01" w:rsidRPr="00D42B01" w14:paraId="3BB267A8" w14:textId="77777777" w:rsidTr="00BB7F0D">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6494B068" w14:textId="77777777" w:rsidR="00D42B01" w:rsidRPr="00D42B01" w:rsidRDefault="00D42B01" w:rsidP="00D42B01">
            <w:pPr>
              <w:spacing w:after="200" w:line="256" w:lineRule="auto"/>
              <w:jc w:val="right"/>
              <w:rPr>
                <w:rFonts w:asciiTheme="majorHAnsi" w:eastAsia="Calibri" w:hAnsiTheme="majorHAnsi" w:cstheme="majorHAnsi"/>
                <w:lang w:bidi="ne-NP"/>
              </w:rPr>
            </w:pPr>
            <w:r w:rsidRPr="00D42B01">
              <w:rPr>
                <w:rFonts w:asciiTheme="majorHAnsi" w:eastAsia="Calibri" w:hAnsiTheme="majorHAnsi" w:cstheme="majorHAnsi"/>
                <w:color w:val="000000"/>
                <w:position w:val="-2"/>
                <w:lang w:bidi="ne-NP"/>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37406012" w14:textId="77777777" w:rsidR="00D42B01" w:rsidRPr="00D42B01" w:rsidRDefault="00D42B01" w:rsidP="00D42B01">
            <w:pPr>
              <w:spacing w:after="200" w:line="256" w:lineRule="auto"/>
              <w:rPr>
                <w:rFonts w:asciiTheme="majorHAnsi" w:eastAsia="Calibri" w:hAnsiTheme="majorHAnsi" w:cstheme="majorHAnsi"/>
                <w:lang w:bidi="ne-NP"/>
              </w:rPr>
            </w:pPr>
            <w:r w:rsidRPr="00D42B01">
              <w:rPr>
                <w:rFonts w:asciiTheme="majorHAnsi" w:eastAsia="Calibri" w:hAnsiTheme="majorHAnsi" w:cstheme="majorHAnsi"/>
                <w:color w:val="000000"/>
                <w:position w:val="-2"/>
                <w:lang w:bidi="ne-NP"/>
              </w:rPr>
              <w:t> </w:t>
            </w:r>
          </w:p>
        </w:tc>
      </w:tr>
      <w:tr w:rsidR="00D42B01" w:rsidRPr="00D42B01" w14:paraId="758064B8" w14:textId="77777777" w:rsidTr="00BB7F0D">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463F7F0F" w14:textId="77777777" w:rsidR="00D42B01" w:rsidRPr="00D42B01" w:rsidRDefault="00D42B01" w:rsidP="00D42B01">
            <w:pPr>
              <w:spacing w:after="200" w:line="256" w:lineRule="auto"/>
              <w:jc w:val="right"/>
              <w:rPr>
                <w:rFonts w:asciiTheme="majorHAnsi" w:eastAsia="Calibri" w:hAnsiTheme="majorHAnsi" w:cstheme="majorHAnsi"/>
                <w:lang w:bidi="ne-NP"/>
              </w:rPr>
            </w:pPr>
            <w:r w:rsidRPr="00D42B01">
              <w:rPr>
                <w:rFonts w:asciiTheme="majorHAnsi" w:eastAsia="Calibri" w:hAnsiTheme="majorHAnsi" w:cstheme="majorHAnsi"/>
                <w:color w:val="000000"/>
                <w:position w:val="-2"/>
                <w:lang w:bidi="ne-NP"/>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0CFA32ED" w14:textId="77777777" w:rsidR="00D42B01" w:rsidRPr="00D42B01" w:rsidRDefault="00D42B01" w:rsidP="00D42B01">
            <w:pPr>
              <w:spacing w:after="200" w:line="256" w:lineRule="auto"/>
              <w:rPr>
                <w:rFonts w:asciiTheme="majorHAnsi" w:eastAsia="Calibri" w:hAnsiTheme="majorHAnsi" w:cstheme="majorHAnsi"/>
                <w:lang w:bidi="ne-NP"/>
              </w:rPr>
            </w:pPr>
            <w:r w:rsidRPr="00D42B01">
              <w:rPr>
                <w:rFonts w:asciiTheme="majorHAnsi" w:eastAsia="Calibri" w:hAnsiTheme="majorHAnsi" w:cstheme="majorHAnsi"/>
                <w:color w:val="000000"/>
                <w:position w:val="-2"/>
                <w:lang w:bidi="ne-NP"/>
              </w:rPr>
              <w:t> </w:t>
            </w:r>
          </w:p>
        </w:tc>
      </w:tr>
      <w:tr w:rsidR="00D42B01" w:rsidRPr="00D42B01" w14:paraId="489823FD" w14:textId="77777777" w:rsidTr="00BB7F0D">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59A4D0A4" w14:textId="77777777" w:rsidR="00D42B01" w:rsidRPr="00D42B01" w:rsidRDefault="00D42B01" w:rsidP="00D42B01">
            <w:pPr>
              <w:spacing w:after="200" w:line="256" w:lineRule="auto"/>
              <w:jc w:val="right"/>
              <w:rPr>
                <w:rFonts w:asciiTheme="majorHAnsi" w:eastAsia="Calibri" w:hAnsiTheme="majorHAnsi" w:cstheme="majorHAnsi"/>
                <w:lang w:bidi="ne-NP"/>
              </w:rPr>
            </w:pPr>
            <w:r w:rsidRPr="00D42B01">
              <w:rPr>
                <w:rFonts w:asciiTheme="majorHAnsi" w:eastAsia="Calibri" w:hAnsiTheme="majorHAnsi" w:cstheme="majorHAnsi"/>
                <w:color w:val="000000"/>
                <w:position w:val="-2"/>
                <w:lang w:bidi="ne-NP"/>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2E50FB4" w14:textId="77777777" w:rsidR="00D42B01" w:rsidRPr="00D42B01" w:rsidRDefault="00D42B01" w:rsidP="00D42B01">
            <w:pPr>
              <w:spacing w:after="200" w:line="256" w:lineRule="auto"/>
              <w:rPr>
                <w:rFonts w:asciiTheme="majorHAnsi" w:eastAsia="Calibri" w:hAnsiTheme="majorHAnsi" w:cstheme="majorHAnsi"/>
                <w:lang w:bidi="ne-NP"/>
              </w:rPr>
            </w:pPr>
            <w:r w:rsidRPr="00D42B01">
              <w:rPr>
                <w:rFonts w:asciiTheme="majorHAnsi" w:eastAsia="Calibri" w:hAnsiTheme="majorHAnsi" w:cstheme="majorHAnsi"/>
                <w:color w:val="000000"/>
                <w:position w:val="-2"/>
                <w:lang w:bidi="ne-NP"/>
              </w:rPr>
              <w:t> </w:t>
            </w:r>
          </w:p>
        </w:tc>
      </w:tr>
    </w:tbl>
    <w:p w14:paraId="0FA97236" w14:textId="77777777" w:rsidR="00D42B01" w:rsidRDefault="00D42B01" w:rsidP="00D42B01">
      <w:pPr>
        <w:spacing w:after="200" w:line="276" w:lineRule="auto"/>
        <w:jc w:val="both"/>
        <w:rPr>
          <w:rFonts w:asciiTheme="majorHAnsi" w:eastAsia="Calibri" w:hAnsiTheme="majorHAnsi" w:cstheme="majorHAnsi"/>
          <w:color w:val="000000"/>
        </w:rPr>
      </w:pPr>
      <w:r w:rsidRPr="00D42B01">
        <w:rPr>
          <w:rFonts w:asciiTheme="majorHAnsi" w:eastAsia="Calibri" w:hAnsiTheme="majorHAnsi" w:cstheme="majorHAnsi"/>
          <w:color w:val="000000"/>
        </w:rPr>
        <w:t> </w:t>
      </w:r>
    </w:p>
    <w:p w14:paraId="4E117262" w14:textId="77777777" w:rsidR="004D563A" w:rsidRPr="00D42B01" w:rsidRDefault="004D563A" w:rsidP="00D42B01">
      <w:pPr>
        <w:spacing w:after="200" w:line="276" w:lineRule="auto"/>
        <w:jc w:val="both"/>
        <w:rPr>
          <w:rFonts w:asciiTheme="majorHAnsi" w:eastAsia="Calibri" w:hAnsiTheme="majorHAnsi" w:cstheme="majorHAnsi"/>
        </w:rPr>
      </w:pPr>
    </w:p>
    <w:tbl>
      <w:tblPr>
        <w:tblW w:w="5000" w:type="pct"/>
        <w:tblInd w:w="108" w:type="dxa"/>
        <w:tblLook w:val="00A0" w:firstRow="1" w:lastRow="0" w:firstColumn="1" w:lastColumn="0" w:noHBand="0" w:noVBand="0"/>
      </w:tblPr>
      <w:tblGrid>
        <w:gridCol w:w="4535"/>
        <w:gridCol w:w="4535"/>
      </w:tblGrid>
      <w:tr w:rsidR="00D42B01" w:rsidRPr="00D42B01" w14:paraId="40A6EA4F" w14:textId="77777777" w:rsidTr="00BB7F0D">
        <w:tc>
          <w:tcPr>
            <w:tcW w:w="2500" w:type="pct"/>
            <w:tcMar>
              <w:top w:w="75" w:type="dxa"/>
              <w:left w:w="108" w:type="dxa"/>
              <w:bottom w:w="75" w:type="dxa"/>
              <w:right w:w="108" w:type="dxa"/>
            </w:tcMar>
            <w:vAlign w:val="center"/>
            <w:hideMark/>
          </w:tcPr>
          <w:p w14:paraId="728F382A" w14:textId="77777777" w:rsidR="00D42B01" w:rsidRPr="00D42B01" w:rsidRDefault="00D42B01" w:rsidP="00D42B01">
            <w:pPr>
              <w:spacing w:after="200" w:line="256" w:lineRule="auto"/>
              <w:rPr>
                <w:rFonts w:asciiTheme="majorHAnsi" w:eastAsia="Calibri" w:hAnsiTheme="majorHAnsi" w:cstheme="majorHAnsi"/>
                <w:lang w:bidi="ne-NP"/>
              </w:rPr>
            </w:pPr>
            <w:r w:rsidRPr="00D42B01">
              <w:rPr>
                <w:rFonts w:asciiTheme="majorHAnsi" w:eastAsia="Calibri" w:hAnsiTheme="majorHAnsi" w:cstheme="majorHAnsi"/>
                <w:color w:val="000000"/>
                <w:position w:val="-2"/>
                <w:lang w:bidi="ne-NP"/>
              </w:rPr>
              <w:t>Kraj in datum:</w:t>
            </w:r>
          </w:p>
        </w:tc>
        <w:tc>
          <w:tcPr>
            <w:tcW w:w="0" w:type="auto"/>
            <w:tcMar>
              <w:top w:w="75" w:type="dxa"/>
              <w:left w:w="108" w:type="dxa"/>
              <w:bottom w:w="75" w:type="dxa"/>
              <w:right w:w="108" w:type="dxa"/>
            </w:tcMar>
            <w:vAlign w:val="center"/>
            <w:hideMark/>
          </w:tcPr>
          <w:p w14:paraId="7B6A8616" w14:textId="77777777" w:rsidR="00D42B01" w:rsidRPr="00D42B01" w:rsidRDefault="00D42B01" w:rsidP="00D42B01">
            <w:pPr>
              <w:spacing w:after="200" w:line="256" w:lineRule="auto"/>
              <w:rPr>
                <w:rFonts w:asciiTheme="majorHAnsi" w:eastAsia="Calibri" w:hAnsiTheme="majorHAnsi" w:cstheme="majorHAnsi"/>
                <w:lang w:bidi="ne-NP"/>
              </w:rPr>
            </w:pPr>
            <w:r w:rsidRPr="00D42B01">
              <w:rPr>
                <w:rFonts w:asciiTheme="majorHAnsi" w:eastAsia="Calibri" w:hAnsiTheme="majorHAnsi" w:cstheme="majorHAnsi"/>
                <w:color w:val="000000"/>
                <w:position w:val="-2"/>
                <w:lang w:bidi="ne-NP"/>
              </w:rPr>
              <w:t>Ime in priimek: _____________________</w:t>
            </w:r>
          </w:p>
        </w:tc>
      </w:tr>
      <w:tr w:rsidR="00D42B01" w:rsidRPr="00D42B01" w14:paraId="2CAAA57F" w14:textId="77777777" w:rsidTr="00BB7F0D">
        <w:tc>
          <w:tcPr>
            <w:tcW w:w="2500" w:type="pct"/>
            <w:tcMar>
              <w:top w:w="75" w:type="dxa"/>
              <w:left w:w="108" w:type="dxa"/>
              <w:bottom w:w="75" w:type="dxa"/>
              <w:right w:w="108" w:type="dxa"/>
            </w:tcMar>
            <w:vAlign w:val="center"/>
            <w:hideMark/>
          </w:tcPr>
          <w:p w14:paraId="5E77BD54" w14:textId="77777777" w:rsidR="00D42B01" w:rsidRPr="00D42B01" w:rsidRDefault="00D42B01" w:rsidP="00D42B01">
            <w:pPr>
              <w:spacing w:after="200" w:line="256" w:lineRule="auto"/>
              <w:rPr>
                <w:rFonts w:asciiTheme="majorHAnsi" w:eastAsia="Calibri" w:hAnsiTheme="majorHAnsi" w:cstheme="majorHAnsi"/>
                <w:lang w:bidi="ne-NP"/>
              </w:rPr>
            </w:pPr>
            <w:r w:rsidRPr="00D42B01">
              <w:rPr>
                <w:rFonts w:asciiTheme="majorHAnsi" w:eastAsia="Calibri" w:hAnsiTheme="majorHAnsi" w:cstheme="majorHAnsi"/>
                <w:color w:val="000000"/>
                <w:position w:val="-2"/>
                <w:lang w:bidi="ne-NP"/>
              </w:rPr>
              <w:lastRenderedPageBreak/>
              <w:t> </w:t>
            </w:r>
          </w:p>
        </w:tc>
        <w:tc>
          <w:tcPr>
            <w:tcW w:w="0" w:type="auto"/>
            <w:tcMar>
              <w:top w:w="75" w:type="dxa"/>
              <w:left w:w="108" w:type="dxa"/>
              <w:bottom w:w="75" w:type="dxa"/>
              <w:right w:w="108" w:type="dxa"/>
            </w:tcMar>
            <w:vAlign w:val="center"/>
          </w:tcPr>
          <w:p w14:paraId="32A7172F" w14:textId="77777777" w:rsidR="00D42B01" w:rsidRPr="00D42B01" w:rsidRDefault="00D42B01" w:rsidP="00D42B01">
            <w:pPr>
              <w:spacing w:after="200" w:line="256" w:lineRule="auto"/>
              <w:rPr>
                <w:rFonts w:asciiTheme="majorHAnsi" w:eastAsia="Calibri" w:hAnsiTheme="majorHAnsi" w:cstheme="majorHAnsi"/>
                <w:lang w:bidi="ne-NP"/>
              </w:rPr>
            </w:pPr>
          </w:p>
          <w:p w14:paraId="4F312D7B" w14:textId="77777777" w:rsidR="00D42B01" w:rsidRPr="00D42B01" w:rsidRDefault="00D42B01" w:rsidP="00D42B01">
            <w:pPr>
              <w:spacing w:after="200" w:line="256" w:lineRule="auto"/>
              <w:jc w:val="center"/>
              <w:rPr>
                <w:rFonts w:asciiTheme="majorHAnsi" w:eastAsia="Calibri" w:hAnsiTheme="majorHAnsi" w:cstheme="majorHAnsi"/>
                <w:lang w:bidi="ne-NP"/>
              </w:rPr>
            </w:pPr>
            <w:r w:rsidRPr="00D42B01">
              <w:rPr>
                <w:rFonts w:asciiTheme="majorHAnsi" w:eastAsia="Calibri" w:hAnsiTheme="majorHAnsi" w:cstheme="majorHAnsi"/>
                <w:color w:val="A9A9A9"/>
                <w:position w:val="-2"/>
                <w:lang w:bidi="ne-NP"/>
              </w:rPr>
              <w:t>(žig in podpis)</w:t>
            </w:r>
          </w:p>
        </w:tc>
      </w:tr>
    </w:tbl>
    <w:p w14:paraId="569B394A" w14:textId="3B1ABF5C" w:rsidR="00D42B01" w:rsidRPr="004D563A" w:rsidRDefault="00D42B01" w:rsidP="00D42B01">
      <w:pPr>
        <w:spacing w:after="200" w:line="276" w:lineRule="auto"/>
        <w:jc w:val="both"/>
        <w:rPr>
          <w:rFonts w:asciiTheme="majorHAnsi" w:eastAsia="Calibri" w:hAnsiTheme="majorHAnsi" w:cstheme="majorHAnsi"/>
        </w:rPr>
      </w:pPr>
      <w:r w:rsidRPr="00D42B01">
        <w:rPr>
          <w:rFonts w:asciiTheme="majorHAnsi" w:eastAsia="Calibri" w:hAnsiTheme="majorHAnsi" w:cstheme="majorHAnsi"/>
          <w:color w:val="000000"/>
        </w:rPr>
        <w:t> </w:t>
      </w:r>
    </w:p>
    <w:p w14:paraId="1BF1ADF7" w14:textId="5E9FCD16" w:rsidR="00D42B01" w:rsidRPr="00D42B01" w:rsidRDefault="004D564F" w:rsidP="00D42B01">
      <w:pPr>
        <w:spacing w:after="200" w:line="276" w:lineRule="auto"/>
        <w:jc w:val="both"/>
        <w:rPr>
          <w:rFonts w:asciiTheme="majorHAnsi" w:eastAsia="Calibri" w:hAnsiTheme="majorHAnsi" w:cstheme="majorHAnsi"/>
        </w:rPr>
      </w:pPr>
      <w:r w:rsidRPr="00D42B01">
        <w:rPr>
          <w:rFonts w:asciiTheme="majorHAnsi" w:eastAsia="Calibri" w:hAnsiTheme="majorHAnsi" w:cstheme="majorHAnsi"/>
          <w:b/>
          <w:bCs/>
          <w:color w:val="000000" w:themeColor="text1"/>
        </w:rPr>
        <w:t>Navodilo:</w:t>
      </w:r>
      <w:r w:rsidR="00D42B01" w:rsidRPr="00D42B01">
        <w:rPr>
          <w:rFonts w:asciiTheme="majorHAnsi" w:eastAsia="Calibri" w:hAnsiTheme="majorHAnsi" w:cstheme="majorHAnsi"/>
          <w:color w:val="000000" w:themeColor="text1"/>
        </w:rPr>
        <w:t xml:space="preserve"> </w:t>
      </w:r>
    </w:p>
    <w:p w14:paraId="21ABADA8" w14:textId="77777777" w:rsidR="00D42B01" w:rsidRPr="00D42B01" w:rsidRDefault="00D42B01" w:rsidP="00D42B01">
      <w:pPr>
        <w:spacing w:before="100" w:beforeAutospacing="1" w:after="100" w:afterAutospacing="1" w:line="240" w:lineRule="auto"/>
        <w:rPr>
          <w:rFonts w:asciiTheme="majorHAnsi" w:eastAsia="Times New Roman" w:hAnsiTheme="majorHAnsi" w:cstheme="majorHAnsi"/>
          <w:lang w:eastAsia="sl-SI"/>
        </w:rPr>
      </w:pPr>
      <w:r w:rsidRPr="00D42B01">
        <w:rPr>
          <w:rFonts w:asciiTheme="majorHAnsi" w:eastAsia="Times New Roman" w:hAnsiTheme="majorHAnsi" w:cstheme="majorHAnsi"/>
          <w:lang w:eastAsia="sl-SI"/>
        </w:rPr>
        <w:t>Izjavo članov upravnega, vodstvenega ali nadzornega organa gospodarskega subjekta ter pooblastilo za pridobitev podatkov iz kazenske evidence mora osebno podpisati oseba, na katero se izjava oziroma pooblastilo nanaša. Podpis navedenih dokumentov po pooblaščencu ni dopusten.</w:t>
      </w:r>
    </w:p>
    <w:p w14:paraId="5231C01A" w14:textId="77777777" w:rsidR="00D42B01" w:rsidRPr="00D42B01" w:rsidRDefault="00D42B01" w:rsidP="00D42B01">
      <w:pPr>
        <w:spacing w:before="100" w:beforeAutospacing="1" w:after="100" w:afterAutospacing="1" w:line="240" w:lineRule="auto"/>
        <w:rPr>
          <w:rFonts w:asciiTheme="majorHAnsi" w:eastAsia="Times New Roman" w:hAnsiTheme="majorHAnsi" w:cstheme="majorHAnsi"/>
          <w:lang w:eastAsia="sl-SI"/>
        </w:rPr>
      </w:pPr>
      <w:r w:rsidRPr="00D42B01">
        <w:rPr>
          <w:rFonts w:asciiTheme="majorHAnsi" w:eastAsia="Times New Roman" w:hAnsiTheme="majorHAnsi" w:cstheme="majorHAnsi"/>
          <w:lang w:eastAsia="sl-SI"/>
        </w:rPr>
        <w:t>Če ponudnik nastopa v skupni ponudbi s partnerji ali pri izvedbi javnega naročila vključuje podizvajalce, je treba enake izjave in pooblastila predložiti tudi za člane upravnih, vodstvenih ali nadzornih organov vseh partnerjev in podizvajalcev.</w:t>
      </w:r>
    </w:p>
    <w:p w14:paraId="59A37684" w14:textId="77777777" w:rsidR="00D42B01" w:rsidRPr="00D42B01" w:rsidRDefault="00D42B01" w:rsidP="00D42B01">
      <w:pPr>
        <w:spacing w:after="200" w:line="276" w:lineRule="auto"/>
        <w:jc w:val="both"/>
        <w:rPr>
          <w:rFonts w:asciiTheme="majorHAnsi" w:eastAsiaTheme="minorEastAsia" w:hAnsiTheme="majorHAnsi" w:cstheme="majorHAnsi"/>
          <w:b/>
          <w:bCs/>
          <w:i/>
          <w:iCs/>
          <w:color w:val="000000" w:themeColor="text1"/>
          <w:u w:val="single"/>
        </w:rPr>
      </w:pPr>
    </w:p>
    <w:p w14:paraId="6F069452" w14:textId="77777777" w:rsidR="00D42B01" w:rsidRPr="00D42B01" w:rsidRDefault="00D42B01" w:rsidP="00D42B01">
      <w:pPr>
        <w:spacing w:after="200" w:line="276" w:lineRule="auto"/>
        <w:jc w:val="both"/>
        <w:rPr>
          <w:rFonts w:asciiTheme="majorHAnsi" w:eastAsiaTheme="minorEastAsia" w:hAnsiTheme="majorHAnsi" w:cstheme="majorHAnsi"/>
          <w:b/>
          <w:bCs/>
          <w:i/>
          <w:iCs/>
          <w:color w:val="000000" w:themeColor="text1"/>
          <w:u w:val="single"/>
        </w:rPr>
      </w:pPr>
    </w:p>
    <w:tbl>
      <w:tblPr>
        <w:tblW w:w="5000" w:type="pct"/>
        <w:tblInd w:w="108" w:type="dxa"/>
        <w:tblLook w:val="00A0" w:firstRow="1" w:lastRow="0" w:firstColumn="1" w:lastColumn="0" w:noHBand="0" w:noVBand="0"/>
      </w:tblPr>
      <w:tblGrid>
        <w:gridCol w:w="4535"/>
        <w:gridCol w:w="4535"/>
      </w:tblGrid>
      <w:tr w:rsidR="00D42B01" w:rsidRPr="00D42B01" w14:paraId="75232A1F" w14:textId="77777777" w:rsidTr="00BB7F0D">
        <w:tc>
          <w:tcPr>
            <w:tcW w:w="2500" w:type="pct"/>
            <w:tcMar>
              <w:top w:w="75" w:type="dxa"/>
              <w:left w:w="108" w:type="dxa"/>
              <w:bottom w:w="75" w:type="dxa"/>
              <w:right w:w="108" w:type="dxa"/>
            </w:tcMar>
            <w:vAlign w:val="center"/>
            <w:hideMark/>
          </w:tcPr>
          <w:p w14:paraId="6A74FCFB" w14:textId="77777777" w:rsidR="00D42B01" w:rsidRPr="00D42B01" w:rsidRDefault="00D42B01" w:rsidP="00D42B01">
            <w:pPr>
              <w:spacing w:after="200" w:line="256" w:lineRule="auto"/>
              <w:rPr>
                <w:rFonts w:asciiTheme="majorHAnsi" w:eastAsia="Calibri" w:hAnsiTheme="majorHAnsi" w:cstheme="majorHAnsi"/>
                <w:lang w:bidi="ne-NP"/>
              </w:rPr>
            </w:pPr>
            <w:r w:rsidRPr="00D42B01">
              <w:rPr>
                <w:rFonts w:asciiTheme="majorHAnsi" w:eastAsia="Calibri" w:hAnsiTheme="majorHAnsi" w:cstheme="majorHAnsi"/>
                <w:color w:val="000000"/>
                <w:position w:val="-2"/>
                <w:lang w:bidi="ne-NP"/>
              </w:rPr>
              <w:t>Kraj in datum:</w:t>
            </w:r>
          </w:p>
        </w:tc>
        <w:tc>
          <w:tcPr>
            <w:tcW w:w="0" w:type="auto"/>
            <w:tcMar>
              <w:top w:w="75" w:type="dxa"/>
              <w:left w:w="108" w:type="dxa"/>
              <w:bottom w:w="75" w:type="dxa"/>
              <w:right w:w="108" w:type="dxa"/>
            </w:tcMar>
            <w:vAlign w:val="center"/>
            <w:hideMark/>
          </w:tcPr>
          <w:p w14:paraId="251A184E" w14:textId="77777777" w:rsidR="00D42B01" w:rsidRPr="00D42B01" w:rsidRDefault="00D42B01" w:rsidP="00D42B01">
            <w:pPr>
              <w:spacing w:after="200" w:line="256" w:lineRule="auto"/>
              <w:rPr>
                <w:rFonts w:asciiTheme="majorHAnsi" w:eastAsia="Calibri" w:hAnsiTheme="majorHAnsi" w:cstheme="majorHAnsi"/>
                <w:lang w:bidi="ne-NP"/>
              </w:rPr>
            </w:pPr>
            <w:r w:rsidRPr="00D42B01">
              <w:rPr>
                <w:rFonts w:asciiTheme="majorHAnsi" w:eastAsia="Calibri" w:hAnsiTheme="majorHAnsi" w:cstheme="majorHAnsi"/>
                <w:color w:val="000000"/>
                <w:position w:val="-2"/>
                <w:lang w:bidi="ne-NP"/>
              </w:rPr>
              <w:t>Ime in priimek: _____________________</w:t>
            </w:r>
          </w:p>
        </w:tc>
      </w:tr>
      <w:tr w:rsidR="00D42B01" w:rsidRPr="00D42B01" w14:paraId="2475CCE2" w14:textId="77777777" w:rsidTr="00BB7F0D">
        <w:tc>
          <w:tcPr>
            <w:tcW w:w="2500" w:type="pct"/>
            <w:tcMar>
              <w:top w:w="75" w:type="dxa"/>
              <w:left w:w="108" w:type="dxa"/>
              <w:bottom w:w="75" w:type="dxa"/>
              <w:right w:w="108" w:type="dxa"/>
            </w:tcMar>
            <w:vAlign w:val="center"/>
            <w:hideMark/>
          </w:tcPr>
          <w:p w14:paraId="6113D388" w14:textId="77777777" w:rsidR="00D42B01" w:rsidRPr="00D42B01" w:rsidRDefault="00D42B01" w:rsidP="00D42B01">
            <w:pPr>
              <w:spacing w:after="200" w:line="256" w:lineRule="auto"/>
              <w:rPr>
                <w:rFonts w:asciiTheme="majorHAnsi" w:eastAsia="Calibri" w:hAnsiTheme="majorHAnsi" w:cstheme="majorHAnsi"/>
                <w:lang w:bidi="ne-NP"/>
              </w:rPr>
            </w:pPr>
            <w:r w:rsidRPr="00D42B01">
              <w:rPr>
                <w:rFonts w:asciiTheme="majorHAnsi" w:eastAsia="Calibri" w:hAnsiTheme="majorHAnsi" w:cstheme="majorHAnsi"/>
                <w:color w:val="000000"/>
                <w:position w:val="-2"/>
                <w:lang w:bidi="ne-NP"/>
              </w:rPr>
              <w:t> </w:t>
            </w:r>
          </w:p>
        </w:tc>
        <w:tc>
          <w:tcPr>
            <w:tcW w:w="0" w:type="auto"/>
            <w:tcMar>
              <w:top w:w="75" w:type="dxa"/>
              <w:left w:w="108" w:type="dxa"/>
              <w:bottom w:w="75" w:type="dxa"/>
              <w:right w:w="108" w:type="dxa"/>
            </w:tcMar>
            <w:vAlign w:val="center"/>
          </w:tcPr>
          <w:p w14:paraId="50A6F461" w14:textId="77777777" w:rsidR="00D42B01" w:rsidRPr="00D42B01" w:rsidRDefault="00D42B01" w:rsidP="00D42B01">
            <w:pPr>
              <w:spacing w:after="200" w:line="256" w:lineRule="auto"/>
              <w:rPr>
                <w:rFonts w:asciiTheme="majorHAnsi" w:eastAsia="Calibri" w:hAnsiTheme="majorHAnsi" w:cstheme="majorHAnsi"/>
                <w:lang w:bidi="ne-NP"/>
              </w:rPr>
            </w:pPr>
          </w:p>
          <w:p w14:paraId="2FF9FD43" w14:textId="77777777" w:rsidR="00D42B01" w:rsidRPr="00D42B01" w:rsidRDefault="00D42B01" w:rsidP="00D42B01">
            <w:pPr>
              <w:spacing w:after="200" w:line="256" w:lineRule="auto"/>
              <w:jc w:val="center"/>
              <w:rPr>
                <w:rFonts w:asciiTheme="majorHAnsi" w:eastAsia="Calibri" w:hAnsiTheme="majorHAnsi" w:cstheme="majorHAnsi"/>
                <w:lang w:bidi="ne-NP"/>
              </w:rPr>
            </w:pPr>
            <w:r w:rsidRPr="00D42B01">
              <w:rPr>
                <w:rFonts w:asciiTheme="majorHAnsi" w:eastAsia="Calibri" w:hAnsiTheme="majorHAnsi" w:cstheme="majorHAnsi"/>
                <w:color w:val="A9A9A9"/>
                <w:position w:val="-2"/>
                <w:lang w:bidi="ne-NP"/>
              </w:rPr>
              <w:t>(žig in podpis)</w:t>
            </w:r>
          </w:p>
        </w:tc>
      </w:tr>
    </w:tbl>
    <w:p w14:paraId="5641AFE6" w14:textId="77777777" w:rsidR="00D42B01" w:rsidRPr="00D42B01" w:rsidRDefault="00D42B01" w:rsidP="00D42B01">
      <w:pPr>
        <w:spacing w:after="200" w:line="276" w:lineRule="auto"/>
        <w:jc w:val="both"/>
        <w:rPr>
          <w:rFonts w:asciiTheme="majorHAnsi" w:eastAsia="Calibri" w:hAnsiTheme="majorHAnsi" w:cstheme="majorHAnsi"/>
        </w:rPr>
      </w:pPr>
      <w:r w:rsidRPr="00D42B01">
        <w:rPr>
          <w:rFonts w:asciiTheme="majorHAnsi" w:eastAsia="Calibri" w:hAnsiTheme="majorHAnsi" w:cstheme="majorHAnsi"/>
          <w:color w:val="000000"/>
        </w:rPr>
        <w:t> </w:t>
      </w:r>
    </w:p>
    <w:p w14:paraId="3105F46E" w14:textId="77777777" w:rsidR="00D42B01" w:rsidRPr="00D42B01" w:rsidRDefault="00D42B01" w:rsidP="00D42B01">
      <w:pPr>
        <w:spacing w:after="200" w:line="276" w:lineRule="auto"/>
        <w:jc w:val="both"/>
        <w:rPr>
          <w:rFonts w:asciiTheme="majorHAnsi" w:eastAsiaTheme="minorEastAsia" w:hAnsiTheme="majorHAnsi" w:cstheme="majorHAnsi"/>
          <w:color w:val="000000" w:themeColor="text1"/>
        </w:rPr>
      </w:pPr>
      <w:r w:rsidRPr="00D42B01">
        <w:rPr>
          <w:rFonts w:asciiTheme="majorHAnsi" w:eastAsia="Calibri" w:hAnsiTheme="majorHAnsi" w:cstheme="majorHAnsi"/>
        </w:rPr>
        <w:br w:type="page"/>
      </w:r>
    </w:p>
    <w:p w14:paraId="4C7EECB0" w14:textId="77777777" w:rsidR="00D42B01" w:rsidRPr="00D42B01" w:rsidRDefault="00D42B01" w:rsidP="00D42B01">
      <w:pPr>
        <w:spacing w:after="200" w:line="276" w:lineRule="auto"/>
        <w:rPr>
          <w:rFonts w:asciiTheme="majorHAnsi" w:eastAsia="Calibri" w:hAnsiTheme="majorHAnsi" w:cstheme="majorHAnsi"/>
        </w:rPr>
        <w:sectPr w:rsidR="00D42B01" w:rsidRPr="00D42B01" w:rsidSect="00D42B01">
          <w:headerReference w:type="even" r:id="rId20"/>
          <w:headerReference w:type="default" r:id="rId21"/>
          <w:footerReference w:type="even" r:id="rId22"/>
          <w:footerReference w:type="default" r:id="rId23"/>
          <w:headerReference w:type="first" r:id="rId24"/>
          <w:footerReference w:type="first" r:id="rId25"/>
          <w:pgSz w:w="11906" w:h="16838"/>
          <w:pgMar w:top="1418" w:right="1418" w:bottom="1418" w:left="1418" w:header="567" w:footer="596" w:gutter="0"/>
          <w:cols w:space="708"/>
          <w:rtlGutter/>
        </w:sectPr>
      </w:pPr>
    </w:p>
    <w:p w14:paraId="3C4AF5C7" w14:textId="77777777" w:rsidR="00D42B01" w:rsidRPr="00D42B01" w:rsidRDefault="00D42B01" w:rsidP="00D42B01">
      <w:pPr>
        <w:spacing w:after="200" w:line="276" w:lineRule="auto"/>
        <w:rPr>
          <w:rFonts w:ascii="Cambria" w:eastAsia="Calibri" w:hAnsi="Cambria" w:cs="Times New Roman"/>
        </w:rPr>
      </w:pPr>
    </w:p>
    <w:p w14:paraId="7D324B50" w14:textId="77777777" w:rsidR="00D42B01" w:rsidRDefault="00D42B01" w:rsidP="00854C42">
      <w:pPr>
        <w:spacing w:line="276" w:lineRule="auto"/>
        <w:ind w:left="4956"/>
        <w:jc w:val="center"/>
        <w:rPr>
          <w:rFonts w:asciiTheme="majorHAnsi" w:hAnsiTheme="majorHAnsi" w:cstheme="majorHAnsi"/>
          <w:b/>
          <w:bCs/>
          <w:sz w:val="24"/>
          <w:szCs w:val="24"/>
        </w:rPr>
      </w:pPr>
    </w:p>
    <w:p w14:paraId="0BF0CA51" w14:textId="77777777" w:rsidR="00D42B01" w:rsidRDefault="00D42B01" w:rsidP="00854C42">
      <w:pPr>
        <w:spacing w:line="276" w:lineRule="auto"/>
        <w:ind w:left="4956"/>
        <w:jc w:val="center"/>
        <w:rPr>
          <w:rFonts w:asciiTheme="majorHAnsi" w:hAnsiTheme="majorHAnsi" w:cstheme="majorHAnsi"/>
          <w:b/>
          <w:bCs/>
          <w:sz w:val="24"/>
          <w:szCs w:val="24"/>
        </w:rPr>
      </w:pPr>
    </w:p>
    <w:p w14:paraId="7C9FF94E" w14:textId="77777777" w:rsidR="00D42B01" w:rsidRDefault="00D42B01" w:rsidP="00854C42">
      <w:pPr>
        <w:spacing w:line="276" w:lineRule="auto"/>
        <w:ind w:left="4956"/>
        <w:jc w:val="center"/>
        <w:rPr>
          <w:rFonts w:asciiTheme="majorHAnsi" w:hAnsiTheme="majorHAnsi" w:cstheme="majorHAnsi"/>
          <w:b/>
          <w:bCs/>
          <w:sz w:val="24"/>
          <w:szCs w:val="24"/>
        </w:rPr>
      </w:pPr>
    </w:p>
    <w:p w14:paraId="56F6E455" w14:textId="77777777" w:rsidR="00D42B01" w:rsidRPr="00AB1577" w:rsidRDefault="00D42B01" w:rsidP="00854C42">
      <w:pPr>
        <w:spacing w:line="276" w:lineRule="auto"/>
        <w:ind w:left="4956"/>
        <w:jc w:val="center"/>
        <w:rPr>
          <w:rFonts w:asciiTheme="majorHAnsi" w:hAnsiTheme="majorHAnsi" w:cstheme="majorHAnsi"/>
          <w:b/>
          <w:bCs/>
          <w:sz w:val="24"/>
          <w:szCs w:val="24"/>
        </w:rPr>
      </w:pPr>
    </w:p>
    <w:sectPr w:rsidR="00D42B01" w:rsidRPr="00AB1577" w:rsidSect="004E6888">
      <w:footerReference w:type="default" r:id="rId26"/>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9FB80" w14:textId="77777777" w:rsidR="001E2243" w:rsidRDefault="001E2243" w:rsidP="0009105B">
      <w:pPr>
        <w:spacing w:after="0" w:line="240" w:lineRule="auto"/>
      </w:pPr>
      <w:r>
        <w:separator/>
      </w:r>
    </w:p>
  </w:endnote>
  <w:endnote w:type="continuationSeparator" w:id="0">
    <w:p w14:paraId="368A2946" w14:textId="77777777" w:rsidR="001E2243" w:rsidRDefault="001E2243" w:rsidP="00091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8BFD" w14:textId="77777777" w:rsidR="004D564F" w:rsidRDefault="004D564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428913"/>
      <w:docPartObj>
        <w:docPartGallery w:val="Page Numbers (Bottom of Page)"/>
        <w:docPartUnique/>
      </w:docPartObj>
    </w:sdtPr>
    <w:sdtEndPr>
      <w:rPr>
        <w:sz w:val="20"/>
      </w:rPr>
    </w:sdtEndPr>
    <w:sdtContent>
      <w:p w14:paraId="469C711F" w14:textId="09374891" w:rsidR="00D42B01" w:rsidRPr="004D564F" w:rsidRDefault="00D42B01" w:rsidP="004D564F">
        <w:pPr>
          <w:pStyle w:val="Noga"/>
          <w:jc w:val="right"/>
          <w:rPr>
            <w:sz w:val="20"/>
          </w:rPr>
        </w:pPr>
        <w:r w:rsidRPr="004D564F">
          <w:rPr>
            <w:sz w:val="20"/>
            <w:lang w:val="sl-SI"/>
          </w:rPr>
          <w:t xml:space="preserve">Stran | </w:t>
        </w:r>
        <w:r w:rsidRPr="004D564F">
          <w:rPr>
            <w:sz w:val="20"/>
          </w:rPr>
          <w:fldChar w:fldCharType="begin"/>
        </w:r>
        <w:r w:rsidRPr="004D564F">
          <w:rPr>
            <w:sz w:val="20"/>
          </w:rPr>
          <w:instrText>PAGE   \* MERGEFORMAT</w:instrText>
        </w:r>
        <w:r w:rsidRPr="004D564F">
          <w:rPr>
            <w:sz w:val="20"/>
          </w:rPr>
          <w:fldChar w:fldCharType="separate"/>
        </w:r>
        <w:r w:rsidRPr="004D564F">
          <w:rPr>
            <w:sz w:val="20"/>
            <w:lang w:val="sl-SI"/>
          </w:rPr>
          <w:t>2</w:t>
        </w:r>
        <w:r w:rsidRPr="004D564F">
          <w:rPr>
            <w:sz w:val="20"/>
          </w:rPr>
          <w:fldChar w:fldCharType="end"/>
        </w:r>
        <w:r w:rsidRPr="004D564F">
          <w:rPr>
            <w:sz w:val="20"/>
            <w:lang w:val="sl-SI"/>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C8EF0" w14:textId="77777777" w:rsidR="004D564F" w:rsidRDefault="004D564F">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sl-SI"/>
      </w:rPr>
      <w:id w:val="2138215729"/>
      <w:docPartObj>
        <w:docPartGallery w:val="Page Numbers (Bottom of Page)"/>
        <w:docPartUnique/>
      </w:docPartObj>
    </w:sdtPr>
    <w:sdtContent>
      <w:p w14:paraId="0A84345D" w14:textId="30EAEE02" w:rsidR="00FE4408" w:rsidRDefault="00FE4408">
        <w:pPr>
          <w:pStyle w:val="Noga"/>
          <w:jc w:val="right"/>
        </w:pPr>
        <w:r>
          <w:rPr>
            <w:lang w:val="sl-SI"/>
          </w:rPr>
          <w:t xml:space="preserve">Stran | </w:t>
        </w:r>
        <w:r>
          <w:fldChar w:fldCharType="begin"/>
        </w:r>
        <w:r>
          <w:instrText>PAGE   \* MERGEFORMAT</w:instrText>
        </w:r>
        <w:r>
          <w:fldChar w:fldCharType="separate"/>
        </w:r>
        <w:r>
          <w:rPr>
            <w:lang w:val="sl-SI"/>
          </w:rPr>
          <w:t>2</w:t>
        </w:r>
        <w:r>
          <w:fldChar w:fldCharType="end"/>
        </w:r>
        <w:r>
          <w:rPr>
            <w:lang w:val="sl-SI"/>
          </w:rPr>
          <w:t xml:space="preserve"> </w:t>
        </w:r>
      </w:p>
    </w:sdtContent>
  </w:sdt>
  <w:p w14:paraId="0A9D7CAA" w14:textId="1B43B6E7" w:rsidR="00902043" w:rsidRPr="00EF675A" w:rsidRDefault="00902043" w:rsidP="00902043">
    <w:pPr>
      <w:pStyle w:val="Noga"/>
      <w:jc w:val="center"/>
      <w:rPr>
        <w:rFonts w:ascii="Cambria" w:hAnsi="Cambria"/>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5B441" w14:textId="77777777" w:rsidR="001E2243" w:rsidRDefault="001E2243" w:rsidP="0009105B">
      <w:pPr>
        <w:spacing w:after="0" w:line="240" w:lineRule="auto"/>
      </w:pPr>
      <w:r>
        <w:separator/>
      </w:r>
    </w:p>
  </w:footnote>
  <w:footnote w:type="continuationSeparator" w:id="0">
    <w:p w14:paraId="7D1A3E8B" w14:textId="77777777" w:rsidR="001E2243" w:rsidRDefault="001E2243" w:rsidP="00091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67919" w14:textId="77777777" w:rsidR="004D564F" w:rsidRDefault="004D564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0DD5F" w14:textId="77777777" w:rsidR="004D564F" w:rsidRDefault="004D564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EF31B" w14:textId="77777777" w:rsidR="004D564F" w:rsidRDefault="004D564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0027"/>
    <w:multiLevelType w:val="hybridMultilevel"/>
    <w:tmpl w:val="5D6EDAB4"/>
    <w:lvl w:ilvl="0" w:tplc="09FA0578">
      <w:start w:val="1"/>
      <w:numFmt w:val="bullet"/>
      <w:lvlText w:val=""/>
      <w:lvlJc w:val="left"/>
      <w:pPr>
        <w:ind w:left="720" w:hanging="360"/>
      </w:pPr>
      <w:rPr>
        <w:rFonts w:ascii="Symbol" w:hAnsi="Symbol" w:hint="default"/>
        <w:color w:val="auto"/>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CB3B14"/>
    <w:multiLevelType w:val="hybridMultilevel"/>
    <w:tmpl w:val="30D6DA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0275D4"/>
    <w:multiLevelType w:val="hybridMultilevel"/>
    <w:tmpl w:val="74845D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9900E1"/>
    <w:multiLevelType w:val="hybridMultilevel"/>
    <w:tmpl w:val="51686D1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3B1EFF"/>
    <w:multiLevelType w:val="hybridMultilevel"/>
    <w:tmpl w:val="6B46C0D6"/>
    <w:lvl w:ilvl="0" w:tplc="2C44BAE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0C7998"/>
    <w:multiLevelType w:val="hybridMultilevel"/>
    <w:tmpl w:val="35D6A116"/>
    <w:lvl w:ilvl="0" w:tplc="09FA0578">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cs="Times New Roman"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cs="Times New Roman"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cs="Times New Roman" w:hint="default"/>
      </w:rPr>
    </w:lvl>
    <w:lvl w:ilvl="8" w:tplc="B6BCD078">
      <w:start w:val="1"/>
      <w:numFmt w:val="bullet"/>
      <w:lvlText w:val=""/>
      <w:lvlJc w:val="left"/>
      <w:pPr>
        <w:ind w:left="6480" w:hanging="360"/>
      </w:pPr>
      <w:rPr>
        <w:rFonts w:ascii="Wingdings" w:hAnsi="Wingdings" w:hint="default"/>
      </w:rPr>
    </w:lvl>
  </w:abstractNum>
  <w:abstractNum w:abstractNumId="7" w15:restartNumberingAfterBreak="0">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1A2BF9"/>
    <w:multiLevelType w:val="hybridMultilevel"/>
    <w:tmpl w:val="63924546"/>
    <w:lvl w:ilvl="0" w:tplc="09FA0578">
      <w:start w:val="1"/>
      <w:numFmt w:val="bullet"/>
      <w:lvlText w:val=""/>
      <w:lvlJc w:val="left"/>
      <w:pPr>
        <w:ind w:left="720" w:hanging="360"/>
      </w:pPr>
      <w:rPr>
        <w:rFonts w:ascii="Symbol" w:hAnsi="Symbol" w:hint="default"/>
        <w:sz w:val="18"/>
      </w:rPr>
    </w:lvl>
    <w:lvl w:ilvl="1" w:tplc="5E1EF972">
      <w:start w:val="1"/>
      <w:numFmt w:val="bullet"/>
      <w:lvlText w:val="o"/>
      <w:lvlJc w:val="left"/>
      <w:pPr>
        <w:ind w:left="1440" w:hanging="360"/>
      </w:pPr>
      <w:rPr>
        <w:rFonts w:ascii="Courier New" w:hAnsi="Courier New" w:cs="Times New Roman" w:hint="default"/>
      </w:rPr>
    </w:lvl>
    <w:lvl w:ilvl="2" w:tplc="3BB625BC">
      <w:start w:val="1"/>
      <w:numFmt w:val="bullet"/>
      <w:lvlText w:val=""/>
      <w:lvlJc w:val="left"/>
      <w:pPr>
        <w:ind w:left="2160" w:hanging="360"/>
      </w:pPr>
      <w:rPr>
        <w:rFonts w:ascii="Wingdings" w:hAnsi="Wingdings" w:hint="default"/>
      </w:rPr>
    </w:lvl>
    <w:lvl w:ilvl="3" w:tplc="EC74A830">
      <w:start w:val="1"/>
      <w:numFmt w:val="bullet"/>
      <w:lvlText w:val=""/>
      <w:lvlJc w:val="left"/>
      <w:pPr>
        <w:ind w:left="2880" w:hanging="360"/>
      </w:pPr>
      <w:rPr>
        <w:rFonts w:ascii="Symbol" w:hAnsi="Symbol" w:hint="default"/>
      </w:rPr>
    </w:lvl>
    <w:lvl w:ilvl="4" w:tplc="AF6653E4">
      <w:start w:val="1"/>
      <w:numFmt w:val="bullet"/>
      <w:lvlText w:val="o"/>
      <w:lvlJc w:val="left"/>
      <w:pPr>
        <w:ind w:left="3600" w:hanging="360"/>
      </w:pPr>
      <w:rPr>
        <w:rFonts w:ascii="Courier New" w:hAnsi="Courier New" w:cs="Times New Roman" w:hint="default"/>
      </w:rPr>
    </w:lvl>
    <w:lvl w:ilvl="5" w:tplc="C902E7A8">
      <w:start w:val="1"/>
      <w:numFmt w:val="bullet"/>
      <w:lvlText w:val=""/>
      <w:lvlJc w:val="left"/>
      <w:pPr>
        <w:ind w:left="4320" w:hanging="360"/>
      </w:pPr>
      <w:rPr>
        <w:rFonts w:ascii="Wingdings" w:hAnsi="Wingdings" w:hint="default"/>
      </w:rPr>
    </w:lvl>
    <w:lvl w:ilvl="6" w:tplc="CDF243E0">
      <w:start w:val="1"/>
      <w:numFmt w:val="bullet"/>
      <w:lvlText w:val=""/>
      <w:lvlJc w:val="left"/>
      <w:pPr>
        <w:ind w:left="5040" w:hanging="360"/>
      </w:pPr>
      <w:rPr>
        <w:rFonts w:ascii="Symbol" w:hAnsi="Symbol" w:hint="default"/>
      </w:rPr>
    </w:lvl>
    <w:lvl w:ilvl="7" w:tplc="6C044A3C">
      <w:start w:val="1"/>
      <w:numFmt w:val="bullet"/>
      <w:lvlText w:val="o"/>
      <w:lvlJc w:val="left"/>
      <w:pPr>
        <w:ind w:left="5760" w:hanging="360"/>
      </w:pPr>
      <w:rPr>
        <w:rFonts w:ascii="Courier New" w:hAnsi="Courier New" w:cs="Times New Roman" w:hint="default"/>
      </w:rPr>
    </w:lvl>
    <w:lvl w:ilvl="8" w:tplc="2EC6EFB2">
      <w:start w:val="1"/>
      <w:numFmt w:val="bullet"/>
      <w:lvlText w:val=""/>
      <w:lvlJc w:val="left"/>
      <w:pPr>
        <w:ind w:left="6480" w:hanging="360"/>
      </w:pPr>
      <w:rPr>
        <w:rFonts w:ascii="Wingdings" w:hAnsi="Wingdings" w:hint="default"/>
      </w:rPr>
    </w:lvl>
  </w:abstractNum>
  <w:abstractNum w:abstractNumId="9"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16009A"/>
    <w:multiLevelType w:val="hybridMultilevel"/>
    <w:tmpl w:val="8F38F73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743090"/>
    <w:multiLevelType w:val="hybridMultilevel"/>
    <w:tmpl w:val="0F0A4458"/>
    <w:lvl w:ilvl="0" w:tplc="0EB6CF16">
      <w:start w:val="7"/>
      <w:numFmt w:val="bullet"/>
      <w:lvlText w:val=""/>
      <w:lvlJc w:val="left"/>
      <w:pPr>
        <w:ind w:left="720" w:hanging="360"/>
      </w:pPr>
      <w:rPr>
        <w:rFonts w:ascii="Symbol" w:eastAsia="Calibri"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EFC38C2"/>
    <w:multiLevelType w:val="hybridMultilevel"/>
    <w:tmpl w:val="AE2688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F17D1F"/>
    <w:multiLevelType w:val="hybridMultilevel"/>
    <w:tmpl w:val="C0E8FAB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0F02825"/>
    <w:multiLevelType w:val="hybridMultilevel"/>
    <w:tmpl w:val="6706AC22"/>
    <w:lvl w:ilvl="0" w:tplc="2C44BAE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A54BB6"/>
    <w:multiLevelType w:val="hybridMultilevel"/>
    <w:tmpl w:val="08FE5778"/>
    <w:lvl w:ilvl="0" w:tplc="E252FAB2">
      <w:numFmt w:val="bullet"/>
      <w:lvlText w:val="-"/>
      <w:lvlJc w:val="left"/>
      <w:pPr>
        <w:ind w:left="720" w:hanging="360"/>
      </w:pPr>
      <w:rPr>
        <w:rFonts w:ascii="Cambria" w:eastAsia="Calibri"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C73191D"/>
    <w:multiLevelType w:val="multilevel"/>
    <w:tmpl w:val="05027230"/>
    <w:lvl w:ilvl="0">
      <w:start w:val="1"/>
      <w:numFmt w:val="decimal"/>
      <w:pStyle w:val="Naslov11"/>
      <w:lvlText w:val="%1"/>
      <w:lvlJc w:val="left"/>
      <w:pPr>
        <w:ind w:left="432" w:hanging="432"/>
      </w:pPr>
    </w:lvl>
    <w:lvl w:ilvl="1">
      <w:start w:val="1"/>
      <w:numFmt w:val="decimal"/>
      <w:pStyle w:val="Naslov21"/>
      <w:lvlText w:val="%1.%2"/>
      <w:lvlJc w:val="left"/>
      <w:pPr>
        <w:ind w:left="576" w:hanging="576"/>
      </w:pPr>
    </w:lvl>
    <w:lvl w:ilvl="2">
      <w:start w:val="1"/>
      <w:numFmt w:val="decimal"/>
      <w:pStyle w:val="Naslov31"/>
      <w:lvlText w:val="%1.%2.%3"/>
      <w:lvlJc w:val="left"/>
      <w:pPr>
        <w:ind w:left="720" w:hanging="720"/>
      </w:pPr>
    </w:lvl>
    <w:lvl w:ilvl="3">
      <w:start w:val="1"/>
      <w:numFmt w:val="decimal"/>
      <w:pStyle w:val="Naslov41"/>
      <w:lvlText w:val="%1.%2.%3.%4"/>
      <w:lvlJc w:val="left"/>
      <w:pPr>
        <w:ind w:left="864" w:hanging="864"/>
      </w:pPr>
    </w:lvl>
    <w:lvl w:ilvl="4">
      <w:start w:val="1"/>
      <w:numFmt w:val="decimal"/>
      <w:pStyle w:val="Naslov51"/>
      <w:lvlText w:val="%1.%2.%3.%4.%5"/>
      <w:lvlJc w:val="left"/>
      <w:pPr>
        <w:ind w:left="1008" w:hanging="1008"/>
      </w:pPr>
    </w:lvl>
    <w:lvl w:ilvl="5">
      <w:start w:val="1"/>
      <w:numFmt w:val="decimal"/>
      <w:pStyle w:val="Naslov61"/>
      <w:lvlText w:val="%1.%2.%3.%4.%5.%6"/>
      <w:lvlJc w:val="left"/>
      <w:pPr>
        <w:ind w:left="1152" w:hanging="1152"/>
      </w:pPr>
    </w:lvl>
    <w:lvl w:ilvl="6">
      <w:start w:val="1"/>
      <w:numFmt w:val="decimal"/>
      <w:pStyle w:val="Naslov71"/>
      <w:lvlText w:val="%1.%2.%3.%4.%5.%6.%7"/>
      <w:lvlJc w:val="left"/>
      <w:pPr>
        <w:ind w:left="1296" w:hanging="1296"/>
      </w:pPr>
    </w:lvl>
    <w:lvl w:ilvl="7">
      <w:start w:val="1"/>
      <w:numFmt w:val="decimal"/>
      <w:pStyle w:val="Naslov81"/>
      <w:lvlText w:val="%1.%2.%3.%4.%5.%6.%7.%8"/>
      <w:lvlJc w:val="left"/>
      <w:pPr>
        <w:ind w:left="1440" w:hanging="1440"/>
      </w:pPr>
    </w:lvl>
    <w:lvl w:ilvl="8">
      <w:start w:val="1"/>
      <w:numFmt w:val="decimal"/>
      <w:pStyle w:val="Naslov91"/>
      <w:lvlText w:val="%1.%2.%3.%4.%5.%6.%7.%8.%9"/>
      <w:lvlJc w:val="left"/>
      <w:pPr>
        <w:ind w:left="1584" w:hanging="1584"/>
      </w:pPr>
    </w:lvl>
  </w:abstractNum>
  <w:abstractNum w:abstractNumId="19" w15:restartNumberingAfterBreak="0">
    <w:nsid w:val="4D4C2D8E"/>
    <w:multiLevelType w:val="hybridMultilevel"/>
    <w:tmpl w:val="6B46C0D6"/>
    <w:lvl w:ilvl="0" w:tplc="2C44BAE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A6A5B67"/>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32F5A9B"/>
    <w:multiLevelType w:val="hybridMultilevel"/>
    <w:tmpl w:val="470289C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4" w15:restartNumberingAfterBreak="0">
    <w:nsid w:val="66826373"/>
    <w:multiLevelType w:val="hybridMultilevel"/>
    <w:tmpl w:val="83D60F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5513913">
    <w:abstractNumId w:val="25"/>
  </w:num>
  <w:num w:numId="2" w16cid:durableId="1822964306">
    <w:abstractNumId w:val="4"/>
  </w:num>
  <w:num w:numId="3" w16cid:durableId="663320413">
    <w:abstractNumId w:val="7"/>
  </w:num>
  <w:num w:numId="4" w16cid:durableId="704410944">
    <w:abstractNumId w:val="16"/>
  </w:num>
  <w:num w:numId="5" w16cid:durableId="1730151035">
    <w:abstractNumId w:val="20"/>
  </w:num>
  <w:num w:numId="6" w16cid:durableId="1155952788">
    <w:abstractNumId w:val="12"/>
  </w:num>
  <w:num w:numId="7" w16cid:durableId="1302660061">
    <w:abstractNumId w:val="22"/>
  </w:num>
  <w:num w:numId="8" w16cid:durableId="469593961">
    <w:abstractNumId w:val="17"/>
  </w:num>
  <w:num w:numId="9" w16cid:durableId="1129057919">
    <w:abstractNumId w:val="0"/>
  </w:num>
  <w:num w:numId="10" w16cid:durableId="1244412684">
    <w:abstractNumId w:val="1"/>
  </w:num>
  <w:num w:numId="11" w16cid:durableId="1333755581">
    <w:abstractNumId w:val="9"/>
  </w:num>
  <w:num w:numId="12" w16cid:durableId="1166478024">
    <w:abstractNumId w:val="23"/>
  </w:num>
  <w:num w:numId="13" w16cid:durableId="2058116980">
    <w:abstractNumId w:val="19"/>
  </w:num>
  <w:num w:numId="14" w16cid:durableId="924461109">
    <w:abstractNumId w:val="3"/>
  </w:num>
  <w:num w:numId="15" w16cid:durableId="496266662">
    <w:abstractNumId w:val="14"/>
  </w:num>
  <w:num w:numId="16" w16cid:durableId="752820383">
    <w:abstractNumId w:val="24"/>
  </w:num>
  <w:num w:numId="17" w16cid:durableId="568348779">
    <w:abstractNumId w:val="10"/>
  </w:num>
  <w:num w:numId="18" w16cid:durableId="650016948">
    <w:abstractNumId w:val="15"/>
  </w:num>
  <w:num w:numId="19" w16cid:durableId="611478655">
    <w:abstractNumId w:val="13"/>
  </w:num>
  <w:num w:numId="20" w16cid:durableId="1679111440">
    <w:abstractNumId w:val="5"/>
  </w:num>
  <w:num w:numId="21" w16cid:durableId="789519382">
    <w:abstractNumId w:val="21"/>
  </w:num>
  <w:num w:numId="22" w16cid:durableId="20051578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6801459">
    <w:abstractNumId w:val="8"/>
  </w:num>
  <w:num w:numId="24" w16cid:durableId="162012476">
    <w:abstractNumId w:val="2"/>
  </w:num>
  <w:num w:numId="25" w16cid:durableId="1137992939">
    <w:abstractNumId w:val="8"/>
  </w:num>
  <w:num w:numId="26" w16cid:durableId="1215847801">
    <w:abstractNumId w:val="11"/>
  </w:num>
  <w:num w:numId="27" w16cid:durableId="3389675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05B"/>
    <w:rsid w:val="00013BA7"/>
    <w:rsid w:val="00014BF6"/>
    <w:rsid w:val="00022FAB"/>
    <w:rsid w:val="0003367C"/>
    <w:rsid w:val="000350C0"/>
    <w:rsid w:val="00035500"/>
    <w:rsid w:val="00037BAE"/>
    <w:rsid w:val="00042AEC"/>
    <w:rsid w:val="0005728F"/>
    <w:rsid w:val="00057F7B"/>
    <w:rsid w:val="00070B8C"/>
    <w:rsid w:val="00080E37"/>
    <w:rsid w:val="0009105B"/>
    <w:rsid w:val="00093E88"/>
    <w:rsid w:val="000B6EB4"/>
    <w:rsid w:val="000C3C4E"/>
    <w:rsid w:val="000C590A"/>
    <w:rsid w:val="000E5496"/>
    <w:rsid w:val="00126CCA"/>
    <w:rsid w:val="00156CDC"/>
    <w:rsid w:val="00165813"/>
    <w:rsid w:val="0017530C"/>
    <w:rsid w:val="00177E7A"/>
    <w:rsid w:val="00187D90"/>
    <w:rsid w:val="0019155F"/>
    <w:rsid w:val="001A2F3D"/>
    <w:rsid w:val="001C77F5"/>
    <w:rsid w:val="001C7AB9"/>
    <w:rsid w:val="001E2243"/>
    <w:rsid w:val="001E668E"/>
    <w:rsid w:val="001F26A9"/>
    <w:rsid w:val="00217A26"/>
    <w:rsid w:val="00223B97"/>
    <w:rsid w:val="00226834"/>
    <w:rsid w:val="00240CF7"/>
    <w:rsid w:val="002436B4"/>
    <w:rsid w:val="00246AD6"/>
    <w:rsid w:val="002517B4"/>
    <w:rsid w:val="00251CF5"/>
    <w:rsid w:val="00253E05"/>
    <w:rsid w:val="00254EBC"/>
    <w:rsid w:val="0026298D"/>
    <w:rsid w:val="0026412D"/>
    <w:rsid w:val="00274CC6"/>
    <w:rsid w:val="00286E72"/>
    <w:rsid w:val="002A2B87"/>
    <w:rsid w:val="002B4E45"/>
    <w:rsid w:val="002B633E"/>
    <w:rsid w:val="002D27FF"/>
    <w:rsid w:val="002E5E0B"/>
    <w:rsid w:val="002E68C3"/>
    <w:rsid w:val="00305D3C"/>
    <w:rsid w:val="00314C2D"/>
    <w:rsid w:val="0031672A"/>
    <w:rsid w:val="00323014"/>
    <w:rsid w:val="00354BB6"/>
    <w:rsid w:val="003550E1"/>
    <w:rsid w:val="003555B0"/>
    <w:rsid w:val="0036568A"/>
    <w:rsid w:val="00365C52"/>
    <w:rsid w:val="00377B2C"/>
    <w:rsid w:val="003A4153"/>
    <w:rsid w:val="003C12E5"/>
    <w:rsid w:val="003C3128"/>
    <w:rsid w:val="003D4CF3"/>
    <w:rsid w:val="003E5B04"/>
    <w:rsid w:val="003F20F6"/>
    <w:rsid w:val="004019A0"/>
    <w:rsid w:val="0041037A"/>
    <w:rsid w:val="00412152"/>
    <w:rsid w:val="00432850"/>
    <w:rsid w:val="004530E0"/>
    <w:rsid w:val="0046713F"/>
    <w:rsid w:val="00467200"/>
    <w:rsid w:val="00474062"/>
    <w:rsid w:val="0049009B"/>
    <w:rsid w:val="004C1708"/>
    <w:rsid w:val="004D04FD"/>
    <w:rsid w:val="004D1312"/>
    <w:rsid w:val="004D4036"/>
    <w:rsid w:val="004D563A"/>
    <w:rsid w:val="004D564F"/>
    <w:rsid w:val="004D6CFA"/>
    <w:rsid w:val="004E65BC"/>
    <w:rsid w:val="004E6888"/>
    <w:rsid w:val="00501573"/>
    <w:rsid w:val="00515D4B"/>
    <w:rsid w:val="00543DB0"/>
    <w:rsid w:val="0054525E"/>
    <w:rsid w:val="00545EBC"/>
    <w:rsid w:val="00572D20"/>
    <w:rsid w:val="00580952"/>
    <w:rsid w:val="00583D7E"/>
    <w:rsid w:val="00591D6B"/>
    <w:rsid w:val="005976AE"/>
    <w:rsid w:val="005B2051"/>
    <w:rsid w:val="005B4064"/>
    <w:rsid w:val="005E4DF7"/>
    <w:rsid w:val="005F1787"/>
    <w:rsid w:val="006212F6"/>
    <w:rsid w:val="00632314"/>
    <w:rsid w:val="006334FD"/>
    <w:rsid w:val="0065474C"/>
    <w:rsid w:val="006568B1"/>
    <w:rsid w:val="00667422"/>
    <w:rsid w:val="00682DD7"/>
    <w:rsid w:val="00684867"/>
    <w:rsid w:val="006869A7"/>
    <w:rsid w:val="00695CA3"/>
    <w:rsid w:val="006A46F3"/>
    <w:rsid w:val="006C7A93"/>
    <w:rsid w:val="006D54CC"/>
    <w:rsid w:val="006F425B"/>
    <w:rsid w:val="00706CF4"/>
    <w:rsid w:val="00735208"/>
    <w:rsid w:val="0074019A"/>
    <w:rsid w:val="00756614"/>
    <w:rsid w:val="00764EA9"/>
    <w:rsid w:val="00771EB1"/>
    <w:rsid w:val="0077631E"/>
    <w:rsid w:val="0079447B"/>
    <w:rsid w:val="007949A3"/>
    <w:rsid w:val="007A11EE"/>
    <w:rsid w:val="007A5279"/>
    <w:rsid w:val="007A6298"/>
    <w:rsid w:val="007B21F5"/>
    <w:rsid w:val="007C03D8"/>
    <w:rsid w:val="007D0A62"/>
    <w:rsid w:val="007D1D34"/>
    <w:rsid w:val="007F06ED"/>
    <w:rsid w:val="008078BC"/>
    <w:rsid w:val="00854C42"/>
    <w:rsid w:val="0086379B"/>
    <w:rsid w:val="008A32BB"/>
    <w:rsid w:val="008C2053"/>
    <w:rsid w:val="008F0659"/>
    <w:rsid w:val="00902043"/>
    <w:rsid w:val="00910F25"/>
    <w:rsid w:val="009430F6"/>
    <w:rsid w:val="0095152C"/>
    <w:rsid w:val="00952DEB"/>
    <w:rsid w:val="009715DD"/>
    <w:rsid w:val="00974B25"/>
    <w:rsid w:val="00981B9D"/>
    <w:rsid w:val="00986DFA"/>
    <w:rsid w:val="00994B97"/>
    <w:rsid w:val="00996427"/>
    <w:rsid w:val="0099687F"/>
    <w:rsid w:val="009B6005"/>
    <w:rsid w:val="009D5F97"/>
    <w:rsid w:val="009F05C8"/>
    <w:rsid w:val="009F6BEB"/>
    <w:rsid w:val="00A10441"/>
    <w:rsid w:val="00A12C8E"/>
    <w:rsid w:val="00A37825"/>
    <w:rsid w:val="00A421C6"/>
    <w:rsid w:val="00A45EB6"/>
    <w:rsid w:val="00A5768A"/>
    <w:rsid w:val="00A6627A"/>
    <w:rsid w:val="00A958FC"/>
    <w:rsid w:val="00AB1577"/>
    <w:rsid w:val="00AC4FA9"/>
    <w:rsid w:val="00AC70FE"/>
    <w:rsid w:val="00AD1785"/>
    <w:rsid w:val="00AF1A73"/>
    <w:rsid w:val="00AF414B"/>
    <w:rsid w:val="00AF771E"/>
    <w:rsid w:val="00B0232A"/>
    <w:rsid w:val="00B045AA"/>
    <w:rsid w:val="00B049C2"/>
    <w:rsid w:val="00B1295B"/>
    <w:rsid w:val="00B16023"/>
    <w:rsid w:val="00B4257F"/>
    <w:rsid w:val="00B431B8"/>
    <w:rsid w:val="00B8023E"/>
    <w:rsid w:val="00BD3AAB"/>
    <w:rsid w:val="00BD3AEE"/>
    <w:rsid w:val="00BE0710"/>
    <w:rsid w:val="00BE513B"/>
    <w:rsid w:val="00BF6E31"/>
    <w:rsid w:val="00BF7FD3"/>
    <w:rsid w:val="00C178CB"/>
    <w:rsid w:val="00C2569D"/>
    <w:rsid w:val="00C447FC"/>
    <w:rsid w:val="00C554C1"/>
    <w:rsid w:val="00C562E2"/>
    <w:rsid w:val="00C626B4"/>
    <w:rsid w:val="00C7103C"/>
    <w:rsid w:val="00C7755E"/>
    <w:rsid w:val="00C83996"/>
    <w:rsid w:val="00C86B21"/>
    <w:rsid w:val="00C86F97"/>
    <w:rsid w:val="00CB4A3A"/>
    <w:rsid w:val="00CC1AA3"/>
    <w:rsid w:val="00CC3C3D"/>
    <w:rsid w:val="00CD6E59"/>
    <w:rsid w:val="00CE4CC9"/>
    <w:rsid w:val="00CE789D"/>
    <w:rsid w:val="00D20372"/>
    <w:rsid w:val="00D2044D"/>
    <w:rsid w:val="00D20EF5"/>
    <w:rsid w:val="00D30D04"/>
    <w:rsid w:val="00D42B01"/>
    <w:rsid w:val="00D4399A"/>
    <w:rsid w:val="00D748C7"/>
    <w:rsid w:val="00D852BA"/>
    <w:rsid w:val="00D87983"/>
    <w:rsid w:val="00D921FA"/>
    <w:rsid w:val="00DA4E32"/>
    <w:rsid w:val="00DB364B"/>
    <w:rsid w:val="00DC6AC1"/>
    <w:rsid w:val="00DC7E7C"/>
    <w:rsid w:val="00DF6FD5"/>
    <w:rsid w:val="00E0565A"/>
    <w:rsid w:val="00E20CBB"/>
    <w:rsid w:val="00E271EB"/>
    <w:rsid w:val="00E52557"/>
    <w:rsid w:val="00E64C3B"/>
    <w:rsid w:val="00E74250"/>
    <w:rsid w:val="00E8680D"/>
    <w:rsid w:val="00E912CB"/>
    <w:rsid w:val="00E937D9"/>
    <w:rsid w:val="00EA2E5B"/>
    <w:rsid w:val="00EB3988"/>
    <w:rsid w:val="00ED6FEE"/>
    <w:rsid w:val="00EF675A"/>
    <w:rsid w:val="00F1133A"/>
    <w:rsid w:val="00F15993"/>
    <w:rsid w:val="00F17F10"/>
    <w:rsid w:val="00F25A3C"/>
    <w:rsid w:val="00F37A9B"/>
    <w:rsid w:val="00F479E8"/>
    <w:rsid w:val="00F507E0"/>
    <w:rsid w:val="00F53EF3"/>
    <w:rsid w:val="00F549A1"/>
    <w:rsid w:val="00F6582F"/>
    <w:rsid w:val="00F97428"/>
    <w:rsid w:val="00FA4627"/>
    <w:rsid w:val="00FB0D04"/>
    <w:rsid w:val="00FB2B81"/>
    <w:rsid w:val="00FB7070"/>
    <w:rsid w:val="00FC2E9D"/>
    <w:rsid w:val="00FD387B"/>
    <w:rsid w:val="00FD6196"/>
    <w:rsid w:val="00FE4408"/>
    <w:rsid w:val="00FF35CE"/>
    <w:rsid w:val="00FF5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D7A55"/>
  <w15:docId w15:val="{172D0CDA-856D-4AA2-A36E-793D77659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slov11"/>
    <w:next w:val="Navaden"/>
    <w:link w:val="Naslov1Znak"/>
    <w:uiPriority w:val="99"/>
    <w:qFormat/>
    <w:rsid w:val="00C83996"/>
    <w:pPr>
      <w:pBdr>
        <w:top w:val="single" w:sz="4" w:space="1" w:color="auto"/>
        <w:left w:val="single" w:sz="4" w:space="4" w:color="auto"/>
        <w:bottom w:val="single" w:sz="4" w:space="1" w:color="auto"/>
        <w:right w:val="single" w:sz="4" w:space="4" w:color="auto"/>
      </w:pBdr>
      <w:shd w:val="clear" w:color="auto" w:fill="9B3B50"/>
      <w:spacing w:after="120"/>
      <w:ind w:right="-2"/>
      <w:outlineLvl w:val="0"/>
    </w:pPr>
    <w:rPr>
      <w:rFonts w:ascii="Arial" w:eastAsia="Times New Roman" w:hAnsi="Arial" w:cs="Arial"/>
      <w:b/>
      <w:bCs/>
      <w:color w:val="FFFFFF"/>
    </w:rPr>
  </w:style>
  <w:style w:type="paragraph" w:styleId="Naslov2">
    <w:name w:val="heading 2"/>
    <w:basedOn w:val="Navaden"/>
    <w:next w:val="Navaden"/>
    <w:link w:val="Naslov2Znak"/>
    <w:uiPriority w:val="9"/>
    <w:semiHidden/>
    <w:unhideWhenUsed/>
    <w:qFormat/>
    <w:rsid w:val="00432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09105B"/>
    <w:pPr>
      <w:tabs>
        <w:tab w:val="center" w:pos="4536"/>
        <w:tab w:val="right" w:pos="9072"/>
      </w:tabs>
      <w:spacing w:after="0" w:line="240" w:lineRule="auto"/>
    </w:pPr>
    <w:rPr>
      <w:rFonts w:ascii="Calibri" w:eastAsia="Calibri" w:hAnsi="Calibri" w:cs="Times New Roman"/>
      <w:iCs/>
      <w:sz w:val="24"/>
      <w:szCs w:val="20"/>
      <w:lang w:val="x-none" w:eastAsia="x-none"/>
    </w:rPr>
  </w:style>
  <w:style w:type="character" w:customStyle="1" w:styleId="GlavaZnak">
    <w:name w:val="Glava Znak"/>
    <w:basedOn w:val="Privzetapisavaodstavka"/>
    <w:link w:val="Glava"/>
    <w:rsid w:val="0009105B"/>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09105B"/>
    <w:pPr>
      <w:tabs>
        <w:tab w:val="center" w:pos="4536"/>
        <w:tab w:val="right" w:pos="9072"/>
      </w:tabs>
      <w:spacing w:after="0" w:line="240" w:lineRule="auto"/>
    </w:pPr>
    <w:rPr>
      <w:rFonts w:ascii="Calibri" w:eastAsia="Calibri" w:hAnsi="Calibri" w:cs="Times New Roman"/>
      <w:iCs/>
      <w:sz w:val="24"/>
      <w:szCs w:val="20"/>
      <w:lang w:val="x-none" w:eastAsia="x-none"/>
    </w:rPr>
  </w:style>
  <w:style w:type="character" w:customStyle="1" w:styleId="NogaZnak">
    <w:name w:val="Noga Znak"/>
    <w:basedOn w:val="Privzetapisavaodstavka"/>
    <w:link w:val="Noga"/>
    <w:uiPriority w:val="99"/>
    <w:rsid w:val="0009105B"/>
    <w:rPr>
      <w:rFonts w:ascii="Calibri" w:eastAsia="Calibri" w:hAnsi="Calibri" w:cs="Times New Roman"/>
      <w:iCs/>
      <w:sz w:val="24"/>
      <w:szCs w:val="20"/>
      <w:lang w:val="x-none" w:eastAsia="x-none"/>
    </w:rPr>
  </w:style>
  <w:style w:type="character" w:styleId="Hiperpovezava">
    <w:name w:val="Hyperlink"/>
    <w:uiPriority w:val="99"/>
    <w:unhideWhenUsed/>
    <w:rsid w:val="0009105B"/>
    <w:rPr>
      <w:color w:val="0000FF"/>
      <w:u w:val="single"/>
    </w:rPr>
  </w:style>
  <w:style w:type="paragraph" w:styleId="Sprotnaopomba-besedilo">
    <w:name w:val="footnote text"/>
    <w:basedOn w:val="Navaden"/>
    <w:link w:val="Sprotnaopomba-besediloZnak"/>
    <w:uiPriority w:val="99"/>
    <w:semiHidden/>
    <w:unhideWhenUsed/>
    <w:rsid w:val="0009105B"/>
    <w:pPr>
      <w:spacing w:after="0" w:line="240" w:lineRule="auto"/>
    </w:pPr>
    <w:rPr>
      <w:rFonts w:ascii="Calibri" w:eastAsia="Calibri" w:hAnsi="Calibri" w:cs="Times New Roman"/>
      <w:iCs/>
      <w:sz w:val="20"/>
      <w:szCs w:val="20"/>
      <w:lang w:val="x-none" w:eastAsia="x-none"/>
    </w:rPr>
  </w:style>
  <w:style w:type="character" w:customStyle="1" w:styleId="Sprotnaopomba-besediloZnak">
    <w:name w:val="Sprotna opomba - besedilo Znak"/>
    <w:basedOn w:val="Privzetapisavaodstavka"/>
    <w:link w:val="Sprotnaopomba-besedilo"/>
    <w:uiPriority w:val="99"/>
    <w:semiHidden/>
    <w:rsid w:val="0009105B"/>
    <w:rPr>
      <w:rFonts w:ascii="Calibri" w:eastAsia="Calibri" w:hAnsi="Calibri" w:cs="Times New Roman"/>
      <w:iCs/>
      <w:sz w:val="20"/>
      <w:szCs w:val="20"/>
      <w:lang w:val="x-none" w:eastAsia="x-none"/>
    </w:rPr>
  </w:style>
  <w:style w:type="character" w:styleId="Sprotnaopomba-sklic">
    <w:name w:val="footnote reference"/>
    <w:uiPriority w:val="99"/>
    <w:semiHidden/>
    <w:unhideWhenUsed/>
    <w:rsid w:val="0009105B"/>
    <w:rPr>
      <w:vertAlign w:val="superscript"/>
    </w:rPr>
  </w:style>
  <w:style w:type="paragraph" w:styleId="Odstavekseznama">
    <w:name w:val="List Paragraph"/>
    <w:basedOn w:val="Navaden"/>
    <w:uiPriority w:val="34"/>
    <w:qFormat/>
    <w:rsid w:val="00177E7A"/>
    <w:pPr>
      <w:ind w:left="720"/>
      <w:contextualSpacing/>
    </w:pPr>
  </w:style>
  <w:style w:type="paragraph" w:styleId="Besedilooblaka">
    <w:name w:val="Balloon Text"/>
    <w:basedOn w:val="Navaden"/>
    <w:link w:val="BesedilooblakaZnak"/>
    <w:uiPriority w:val="99"/>
    <w:semiHidden/>
    <w:unhideWhenUsed/>
    <w:rsid w:val="00126CC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26CCA"/>
    <w:rPr>
      <w:rFonts w:ascii="Tahoma" w:hAnsi="Tahoma" w:cs="Tahoma"/>
      <w:sz w:val="16"/>
      <w:szCs w:val="16"/>
    </w:rPr>
  </w:style>
  <w:style w:type="character" w:styleId="Pripombasklic">
    <w:name w:val="annotation reference"/>
    <w:basedOn w:val="Privzetapisavaodstavka"/>
    <w:uiPriority w:val="99"/>
    <w:semiHidden/>
    <w:unhideWhenUsed/>
    <w:rsid w:val="00EF675A"/>
    <w:rPr>
      <w:sz w:val="16"/>
      <w:szCs w:val="16"/>
    </w:rPr>
  </w:style>
  <w:style w:type="paragraph" w:styleId="Pripombabesedilo">
    <w:name w:val="annotation text"/>
    <w:basedOn w:val="Navaden"/>
    <w:link w:val="PripombabesediloZnak"/>
    <w:uiPriority w:val="99"/>
    <w:semiHidden/>
    <w:unhideWhenUsed/>
    <w:rsid w:val="00EF675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F675A"/>
    <w:rPr>
      <w:sz w:val="20"/>
      <w:szCs w:val="20"/>
    </w:rPr>
  </w:style>
  <w:style w:type="paragraph" w:styleId="Zadevapripombe">
    <w:name w:val="annotation subject"/>
    <w:basedOn w:val="Pripombabesedilo"/>
    <w:next w:val="Pripombabesedilo"/>
    <w:link w:val="ZadevapripombeZnak"/>
    <w:uiPriority w:val="99"/>
    <w:semiHidden/>
    <w:unhideWhenUsed/>
    <w:rsid w:val="00EF675A"/>
    <w:rPr>
      <w:b/>
      <w:bCs/>
    </w:rPr>
  </w:style>
  <w:style w:type="character" w:customStyle="1" w:styleId="ZadevapripombeZnak">
    <w:name w:val="Zadeva pripombe Znak"/>
    <w:basedOn w:val="PripombabesediloZnak"/>
    <w:link w:val="Zadevapripombe"/>
    <w:uiPriority w:val="99"/>
    <w:semiHidden/>
    <w:rsid w:val="00EF675A"/>
    <w:rPr>
      <w:b/>
      <w:bCs/>
      <w:sz w:val="20"/>
      <w:szCs w:val="20"/>
    </w:rPr>
  </w:style>
  <w:style w:type="table" w:styleId="Tabelamrea">
    <w:name w:val="Table Grid"/>
    <w:basedOn w:val="Navadnatabela"/>
    <w:rsid w:val="00D2037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9"/>
    <w:rsid w:val="00C83996"/>
    <w:rPr>
      <w:rFonts w:ascii="Arial" w:eastAsia="Times New Roman" w:hAnsi="Arial" w:cs="Arial"/>
      <w:b/>
      <w:bCs/>
      <w:color w:val="FFFFFF"/>
      <w:shd w:val="clear" w:color="auto" w:fill="9B3B50"/>
    </w:rPr>
  </w:style>
  <w:style w:type="paragraph" w:styleId="Telobesedila">
    <w:name w:val="Body Text"/>
    <w:basedOn w:val="Navaden"/>
    <w:link w:val="TelobesedilaZnak"/>
    <w:semiHidden/>
    <w:unhideWhenUsed/>
    <w:rsid w:val="00C83996"/>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semiHidden/>
    <w:rsid w:val="00C83996"/>
    <w:rPr>
      <w:rFonts w:ascii="Times New Roman" w:eastAsia="Times New Roman" w:hAnsi="Times New Roman" w:cs="Times New Roman"/>
      <w:sz w:val="24"/>
      <w:szCs w:val="20"/>
      <w:lang w:eastAsia="sl-SI"/>
    </w:rPr>
  </w:style>
  <w:style w:type="paragraph" w:customStyle="1" w:styleId="Naslov11">
    <w:name w:val="Naslov 11"/>
    <w:basedOn w:val="Navaden"/>
    <w:rsid w:val="00C83996"/>
    <w:pPr>
      <w:numPr>
        <w:numId w:val="22"/>
      </w:numPr>
      <w:spacing w:after="0" w:line="240" w:lineRule="auto"/>
    </w:pPr>
    <w:rPr>
      <w:rFonts w:ascii="Calibri" w:eastAsia="Calibri" w:hAnsi="Calibri" w:cs="Times New Roman"/>
    </w:rPr>
  </w:style>
  <w:style w:type="paragraph" w:customStyle="1" w:styleId="Naslov21">
    <w:name w:val="Naslov 21"/>
    <w:basedOn w:val="Navaden"/>
    <w:rsid w:val="00C83996"/>
    <w:pPr>
      <w:numPr>
        <w:ilvl w:val="1"/>
        <w:numId w:val="22"/>
      </w:numPr>
      <w:spacing w:after="0" w:line="240" w:lineRule="auto"/>
    </w:pPr>
    <w:rPr>
      <w:rFonts w:ascii="Calibri" w:eastAsia="Calibri" w:hAnsi="Calibri" w:cs="Times New Roman"/>
    </w:rPr>
  </w:style>
  <w:style w:type="paragraph" w:customStyle="1" w:styleId="Naslov31">
    <w:name w:val="Naslov 31"/>
    <w:basedOn w:val="Navaden"/>
    <w:rsid w:val="00C83996"/>
    <w:pPr>
      <w:numPr>
        <w:ilvl w:val="2"/>
        <w:numId w:val="22"/>
      </w:numPr>
      <w:spacing w:after="0" w:line="240" w:lineRule="auto"/>
    </w:pPr>
    <w:rPr>
      <w:rFonts w:ascii="Calibri" w:eastAsia="Calibri" w:hAnsi="Calibri" w:cs="Times New Roman"/>
    </w:rPr>
  </w:style>
  <w:style w:type="paragraph" w:customStyle="1" w:styleId="Naslov41">
    <w:name w:val="Naslov 41"/>
    <w:basedOn w:val="Navaden"/>
    <w:rsid w:val="00C83996"/>
    <w:pPr>
      <w:numPr>
        <w:ilvl w:val="3"/>
        <w:numId w:val="22"/>
      </w:numPr>
      <w:spacing w:after="0" w:line="240" w:lineRule="auto"/>
    </w:pPr>
    <w:rPr>
      <w:rFonts w:ascii="Calibri" w:eastAsia="Calibri" w:hAnsi="Calibri" w:cs="Times New Roman"/>
    </w:rPr>
  </w:style>
  <w:style w:type="paragraph" w:customStyle="1" w:styleId="Naslov51">
    <w:name w:val="Naslov 51"/>
    <w:basedOn w:val="Navaden"/>
    <w:rsid w:val="00C83996"/>
    <w:pPr>
      <w:numPr>
        <w:ilvl w:val="4"/>
        <w:numId w:val="22"/>
      </w:numPr>
      <w:spacing w:after="0" w:line="240" w:lineRule="auto"/>
    </w:pPr>
    <w:rPr>
      <w:rFonts w:ascii="Calibri" w:eastAsia="Calibri" w:hAnsi="Calibri" w:cs="Times New Roman"/>
    </w:rPr>
  </w:style>
  <w:style w:type="paragraph" w:customStyle="1" w:styleId="Naslov61">
    <w:name w:val="Naslov 61"/>
    <w:basedOn w:val="Navaden"/>
    <w:rsid w:val="00C83996"/>
    <w:pPr>
      <w:numPr>
        <w:ilvl w:val="5"/>
        <w:numId w:val="22"/>
      </w:numPr>
      <w:spacing w:after="0" w:line="240" w:lineRule="auto"/>
    </w:pPr>
    <w:rPr>
      <w:rFonts w:ascii="Calibri" w:eastAsia="Calibri" w:hAnsi="Calibri" w:cs="Times New Roman"/>
    </w:rPr>
  </w:style>
  <w:style w:type="paragraph" w:customStyle="1" w:styleId="Naslov71">
    <w:name w:val="Naslov 71"/>
    <w:basedOn w:val="Navaden"/>
    <w:rsid w:val="00C83996"/>
    <w:pPr>
      <w:numPr>
        <w:ilvl w:val="6"/>
        <w:numId w:val="22"/>
      </w:numPr>
      <w:spacing w:after="0" w:line="240" w:lineRule="auto"/>
    </w:pPr>
    <w:rPr>
      <w:rFonts w:ascii="Calibri" w:eastAsia="Calibri" w:hAnsi="Calibri" w:cs="Times New Roman"/>
    </w:rPr>
  </w:style>
  <w:style w:type="paragraph" w:customStyle="1" w:styleId="Naslov81">
    <w:name w:val="Naslov 81"/>
    <w:basedOn w:val="Navaden"/>
    <w:rsid w:val="00C83996"/>
    <w:pPr>
      <w:numPr>
        <w:ilvl w:val="7"/>
        <w:numId w:val="22"/>
      </w:numPr>
      <w:spacing w:after="0" w:line="240" w:lineRule="auto"/>
    </w:pPr>
    <w:rPr>
      <w:rFonts w:ascii="Calibri" w:eastAsia="Calibri" w:hAnsi="Calibri" w:cs="Times New Roman"/>
    </w:rPr>
  </w:style>
  <w:style w:type="paragraph" w:customStyle="1" w:styleId="Naslov91">
    <w:name w:val="Naslov 91"/>
    <w:basedOn w:val="Navaden"/>
    <w:rsid w:val="00C83996"/>
    <w:pPr>
      <w:numPr>
        <w:ilvl w:val="8"/>
        <w:numId w:val="22"/>
      </w:numPr>
      <w:spacing w:after="0" w:line="240" w:lineRule="auto"/>
    </w:pPr>
    <w:rPr>
      <w:rFonts w:ascii="Calibri" w:eastAsia="Calibri" w:hAnsi="Calibri" w:cs="Times New Roman"/>
    </w:rPr>
  </w:style>
  <w:style w:type="character" w:customStyle="1" w:styleId="ParagrafChar">
    <w:name w:val="Paragraf Char"/>
    <w:link w:val="Paragraf"/>
    <w:uiPriority w:val="99"/>
    <w:locked/>
    <w:rsid w:val="00C83996"/>
    <w:rPr>
      <w:rFonts w:ascii="Helvetica" w:hAnsi="Helvetica" w:cs="Helvetica"/>
      <w:sz w:val="18"/>
      <w:szCs w:val="18"/>
    </w:rPr>
  </w:style>
  <w:style w:type="paragraph" w:customStyle="1" w:styleId="Paragraf">
    <w:name w:val="Paragraf"/>
    <w:basedOn w:val="Navaden"/>
    <w:link w:val="ParagrafChar"/>
    <w:uiPriority w:val="99"/>
    <w:rsid w:val="00C83996"/>
    <w:pPr>
      <w:spacing w:before="120" w:after="120" w:line="276" w:lineRule="auto"/>
    </w:pPr>
    <w:rPr>
      <w:rFonts w:ascii="Helvetica" w:hAnsi="Helvetica" w:cs="Helvetica"/>
      <w:sz w:val="18"/>
      <w:szCs w:val="18"/>
    </w:rPr>
  </w:style>
  <w:style w:type="character" w:customStyle="1" w:styleId="Naslov2Znak">
    <w:name w:val="Naslov 2 Znak"/>
    <w:basedOn w:val="Privzetapisavaodstavka"/>
    <w:link w:val="Naslov2"/>
    <w:uiPriority w:val="9"/>
    <w:semiHidden/>
    <w:rsid w:val="00432850"/>
    <w:rPr>
      <w:rFonts w:asciiTheme="majorHAnsi" w:eastAsiaTheme="majorEastAsia" w:hAnsiTheme="majorHAnsi" w:cstheme="majorBidi"/>
      <w:color w:val="2F5496" w:themeColor="accent1" w:themeShade="BF"/>
      <w:sz w:val="26"/>
      <w:szCs w:val="26"/>
    </w:rPr>
  </w:style>
  <w:style w:type="paragraph" w:customStyle="1" w:styleId="isselectedend">
    <w:name w:val="isselectedend"/>
    <w:basedOn w:val="Navaden"/>
    <w:rsid w:val="008F065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vadensplet">
    <w:name w:val="Normal (Web)"/>
    <w:basedOn w:val="Navaden"/>
    <w:uiPriority w:val="99"/>
    <w:semiHidden/>
    <w:unhideWhenUsed/>
    <w:rsid w:val="008F0659"/>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D42B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64592">
      <w:bodyDiv w:val="1"/>
      <w:marLeft w:val="0"/>
      <w:marRight w:val="0"/>
      <w:marTop w:val="0"/>
      <w:marBottom w:val="0"/>
      <w:divBdr>
        <w:top w:val="none" w:sz="0" w:space="0" w:color="auto"/>
        <w:left w:val="none" w:sz="0" w:space="0" w:color="auto"/>
        <w:bottom w:val="none" w:sz="0" w:space="0" w:color="auto"/>
        <w:right w:val="none" w:sz="0" w:space="0" w:color="auto"/>
      </w:divBdr>
    </w:div>
    <w:div w:id="608975579">
      <w:bodyDiv w:val="1"/>
      <w:marLeft w:val="0"/>
      <w:marRight w:val="0"/>
      <w:marTop w:val="0"/>
      <w:marBottom w:val="0"/>
      <w:divBdr>
        <w:top w:val="none" w:sz="0" w:space="0" w:color="auto"/>
        <w:left w:val="none" w:sz="0" w:space="0" w:color="auto"/>
        <w:bottom w:val="none" w:sz="0" w:space="0" w:color="auto"/>
        <w:right w:val="none" w:sz="0" w:space="0" w:color="auto"/>
      </w:divBdr>
    </w:div>
    <w:div w:id="802623531">
      <w:bodyDiv w:val="1"/>
      <w:marLeft w:val="0"/>
      <w:marRight w:val="0"/>
      <w:marTop w:val="0"/>
      <w:marBottom w:val="0"/>
      <w:divBdr>
        <w:top w:val="none" w:sz="0" w:space="0" w:color="auto"/>
        <w:left w:val="none" w:sz="0" w:space="0" w:color="auto"/>
        <w:bottom w:val="none" w:sz="0" w:space="0" w:color="auto"/>
        <w:right w:val="none" w:sz="0" w:space="0" w:color="auto"/>
      </w:divBdr>
    </w:div>
    <w:div w:id="1046372946">
      <w:bodyDiv w:val="1"/>
      <w:marLeft w:val="0"/>
      <w:marRight w:val="0"/>
      <w:marTop w:val="0"/>
      <w:marBottom w:val="0"/>
      <w:divBdr>
        <w:top w:val="none" w:sz="0" w:space="0" w:color="auto"/>
        <w:left w:val="none" w:sz="0" w:space="0" w:color="auto"/>
        <w:bottom w:val="none" w:sz="0" w:space="0" w:color="auto"/>
        <w:right w:val="none" w:sz="0" w:space="0" w:color="auto"/>
      </w:divBdr>
    </w:div>
    <w:div w:id="1377586515">
      <w:bodyDiv w:val="1"/>
      <w:marLeft w:val="0"/>
      <w:marRight w:val="0"/>
      <w:marTop w:val="0"/>
      <w:marBottom w:val="0"/>
      <w:divBdr>
        <w:top w:val="none" w:sz="0" w:space="0" w:color="auto"/>
        <w:left w:val="none" w:sz="0" w:space="0" w:color="auto"/>
        <w:bottom w:val="none" w:sz="0" w:space="0" w:color="auto"/>
        <w:right w:val="none" w:sz="0" w:space="0" w:color="auto"/>
      </w:divBdr>
    </w:div>
    <w:div w:id="193875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uradni-list.si/glasilo-uradni-list-rs/vsebina/2013-01-2513" TargetMode="External"/><Relationship Id="rId18" Type="http://schemas.openxmlformats.org/officeDocument/2006/relationships/hyperlink" Target="http://www.djn.mju.gov.si/sistem-javnega-narocanja/pravno-varstvo"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uradni-list.si/glasilo-uradni-list-rs/vsebina/2011-01-2820" TargetMode="External"/><Relationship Id="rId17" Type="http://schemas.openxmlformats.org/officeDocument/2006/relationships/hyperlink" Target="https://www.uradni-list.si/glasilo-uradni-list-rs/vsebina/2025-01-2953"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uradni-list.si/glasilo-uradni-list-rs/vsebina/2019-01-3209"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1-01-2040"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uradni-list.si/glasilo-uradni-list-rs/vsebina/2017-01-2880"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s://www.cankova.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mailto:tajnistvo@obcina-cankova.si" TargetMode="External"/><Relationship Id="rId14" Type="http://schemas.openxmlformats.org/officeDocument/2006/relationships/hyperlink" Target="https://www.uradni-list.si/glasilo-uradni-list-rs/vsebina/2014-01-3646"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9C64C-DD16-4FC3-93E4-8DCAF88C7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22</Pages>
  <Words>5906</Words>
  <Characters>33666</Characters>
  <Application>Microsoft Office Word</Application>
  <DocSecurity>0</DocSecurity>
  <Lines>280</Lines>
  <Paragraphs>78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Darja Čerič</cp:lastModifiedBy>
  <cp:revision>55</cp:revision>
  <cp:lastPrinted>2021-03-15T12:26:00Z</cp:lastPrinted>
  <dcterms:created xsi:type="dcterms:W3CDTF">2026-08-02T10:11:00Z</dcterms:created>
  <dcterms:modified xsi:type="dcterms:W3CDTF">2026-08-03T10:45:00Z</dcterms:modified>
</cp:coreProperties>
</file>